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9A" w:rsidRPr="0047691F" w:rsidRDefault="00B6662A" w:rsidP="00E879B3">
      <w:pPr>
        <w:jc w:val="center"/>
        <w:rPr>
          <w:rFonts w:ascii="Garamond" w:hAnsi="Garamond"/>
          <w:w w:val="120"/>
          <w:sz w:val="26"/>
        </w:rPr>
      </w:pPr>
      <w:r>
        <w:rPr>
          <w:rFonts w:ascii="Garamond" w:hAnsi="Garamond"/>
          <w:w w:val="120"/>
          <w:sz w:val="26"/>
        </w:rPr>
        <w:t xml:space="preserve">CURRICULAM </w:t>
      </w:r>
      <w:bookmarkStart w:id="0" w:name="_GoBack"/>
      <w:bookmarkEnd w:id="0"/>
      <w:r w:rsidR="00CD549A" w:rsidRPr="0047691F">
        <w:rPr>
          <w:rFonts w:ascii="Garamond" w:hAnsi="Garamond"/>
          <w:w w:val="120"/>
          <w:sz w:val="26"/>
        </w:rPr>
        <w:t>VITAE</w:t>
      </w:r>
    </w:p>
    <w:p w:rsidR="00CD549A" w:rsidRPr="0047691F" w:rsidRDefault="00CD549A" w:rsidP="00E879B3">
      <w:pPr>
        <w:jc w:val="center"/>
        <w:rPr>
          <w:rFonts w:ascii="Garamond" w:hAnsi="Garamond"/>
          <w:bCs/>
          <w:w w:val="120"/>
          <w:sz w:val="26"/>
        </w:rPr>
      </w:pPr>
      <w:r w:rsidRPr="0047691F">
        <w:rPr>
          <w:rFonts w:ascii="Garamond" w:hAnsi="Garamond"/>
          <w:bCs/>
          <w:w w:val="120"/>
          <w:sz w:val="26"/>
        </w:rPr>
        <w:t>OF</w:t>
      </w:r>
    </w:p>
    <w:p w:rsidR="00CD549A" w:rsidRPr="0047691F" w:rsidRDefault="00CD549A" w:rsidP="00E879B3">
      <w:pPr>
        <w:jc w:val="center"/>
        <w:rPr>
          <w:rFonts w:ascii="Garamond" w:hAnsi="Garamond"/>
          <w:b/>
          <w:w w:val="130"/>
          <w:sz w:val="26"/>
        </w:rPr>
      </w:pPr>
      <w:r w:rsidRPr="0047691F">
        <w:rPr>
          <w:rFonts w:ascii="Garamond" w:hAnsi="Garamond"/>
          <w:b/>
          <w:w w:val="130"/>
          <w:sz w:val="26"/>
        </w:rPr>
        <w:t>K.M. MORTUZA ALI</w:t>
      </w:r>
    </w:p>
    <w:p w:rsidR="00205E8D" w:rsidRPr="0047691F" w:rsidRDefault="00205E8D" w:rsidP="00E879B3">
      <w:pPr>
        <w:jc w:val="center"/>
        <w:rPr>
          <w:rFonts w:ascii="Garamond" w:hAnsi="Garamond"/>
          <w:w w:val="130"/>
          <w:sz w:val="14"/>
        </w:rPr>
      </w:pPr>
    </w:p>
    <w:p w:rsidR="00CD549A" w:rsidRPr="0047691F" w:rsidRDefault="00CD549A" w:rsidP="00E879B3">
      <w:pPr>
        <w:rPr>
          <w:rFonts w:ascii="Garamond" w:hAnsi="Garamond"/>
          <w:w w:val="130"/>
        </w:rPr>
      </w:pPr>
    </w:p>
    <w:p w:rsidR="00E879B3" w:rsidRPr="0047691F" w:rsidRDefault="00346809" w:rsidP="00E879B3">
      <w:pPr>
        <w:tabs>
          <w:tab w:val="left" w:pos="540"/>
        </w:tabs>
        <w:rPr>
          <w:rFonts w:ascii="Garamond" w:hAnsi="Garamond"/>
          <w:b/>
        </w:rPr>
      </w:pPr>
      <w:r w:rsidRPr="0047691F">
        <w:rPr>
          <w:rFonts w:ascii="Garamond" w:hAnsi="Garamond"/>
          <w:b/>
        </w:rPr>
        <w:t xml:space="preserve">1. </w:t>
      </w:r>
      <w:r w:rsidR="00CD549A" w:rsidRPr="0047691F">
        <w:rPr>
          <w:rFonts w:ascii="Garamond" w:hAnsi="Garamond"/>
          <w:b/>
        </w:rPr>
        <w:t>PERSONAL INFORMATION:</w:t>
      </w:r>
    </w:p>
    <w:p w:rsidR="00CD549A" w:rsidRPr="0047691F" w:rsidRDefault="00CD549A" w:rsidP="00205E8D">
      <w:pPr>
        <w:tabs>
          <w:tab w:val="left" w:pos="540"/>
          <w:tab w:val="left" w:pos="3240"/>
          <w:tab w:val="left" w:pos="3420"/>
        </w:tabs>
        <w:spacing w:line="276" w:lineRule="auto"/>
        <w:rPr>
          <w:rFonts w:ascii="Garamond" w:hAnsi="Garamond"/>
          <w:b/>
          <w:sz w:val="26"/>
        </w:rPr>
      </w:pPr>
      <w:r w:rsidRPr="0047691F">
        <w:rPr>
          <w:rFonts w:ascii="Garamond" w:hAnsi="Garamond"/>
          <w:b/>
          <w:sz w:val="26"/>
        </w:rPr>
        <w:t>Name</w:t>
      </w:r>
      <w:r w:rsidRPr="0047691F">
        <w:rPr>
          <w:rFonts w:ascii="Garamond" w:hAnsi="Garamond"/>
          <w:b/>
          <w:sz w:val="26"/>
        </w:rPr>
        <w:tab/>
        <w:t>:</w:t>
      </w:r>
      <w:r w:rsidRPr="0047691F">
        <w:rPr>
          <w:rFonts w:ascii="Garamond" w:hAnsi="Garamond"/>
          <w:b/>
          <w:sz w:val="26"/>
        </w:rPr>
        <w:tab/>
        <w:t>KAZI MD. MORTUZA ALI</w:t>
      </w:r>
    </w:p>
    <w:p w:rsidR="00CD549A" w:rsidRPr="0047691F" w:rsidRDefault="00CD549A" w:rsidP="00205E8D">
      <w:pPr>
        <w:tabs>
          <w:tab w:val="left" w:pos="540"/>
          <w:tab w:val="left" w:pos="3240"/>
          <w:tab w:val="left" w:pos="3420"/>
        </w:tabs>
        <w:spacing w:line="276" w:lineRule="auto"/>
        <w:rPr>
          <w:rFonts w:ascii="Garamond" w:hAnsi="Garamond"/>
        </w:rPr>
      </w:pPr>
      <w:r w:rsidRPr="0047691F">
        <w:rPr>
          <w:rFonts w:ascii="Garamond" w:hAnsi="Garamond"/>
        </w:rPr>
        <w:t>Father’s Name</w:t>
      </w:r>
      <w:r w:rsidRPr="0047691F">
        <w:rPr>
          <w:rFonts w:ascii="Garamond" w:hAnsi="Garamond"/>
        </w:rPr>
        <w:tab/>
        <w:t>:</w:t>
      </w:r>
      <w:r w:rsidRPr="0047691F">
        <w:rPr>
          <w:rFonts w:ascii="Garamond" w:hAnsi="Garamond"/>
        </w:rPr>
        <w:tab/>
        <w:t xml:space="preserve">Kazi Abdul </w:t>
      </w:r>
      <w:proofErr w:type="spellStart"/>
      <w:r w:rsidRPr="0047691F">
        <w:rPr>
          <w:rFonts w:ascii="Garamond" w:hAnsi="Garamond"/>
        </w:rPr>
        <w:t>Motalib</w:t>
      </w:r>
      <w:proofErr w:type="spellEnd"/>
    </w:p>
    <w:p w:rsidR="00CD549A" w:rsidRPr="0047691F" w:rsidRDefault="00CD549A" w:rsidP="00205E8D">
      <w:pPr>
        <w:tabs>
          <w:tab w:val="left" w:pos="540"/>
          <w:tab w:val="left" w:pos="3240"/>
          <w:tab w:val="left" w:pos="3420"/>
        </w:tabs>
        <w:spacing w:line="276" w:lineRule="auto"/>
        <w:rPr>
          <w:rFonts w:ascii="Garamond" w:hAnsi="Garamond"/>
        </w:rPr>
      </w:pPr>
      <w:r w:rsidRPr="0047691F">
        <w:rPr>
          <w:rFonts w:ascii="Garamond" w:hAnsi="Garamond"/>
        </w:rPr>
        <w:t>Mother’s Name</w:t>
      </w:r>
      <w:r w:rsidRPr="0047691F">
        <w:rPr>
          <w:rFonts w:ascii="Garamond" w:hAnsi="Garamond"/>
        </w:rPr>
        <w:tab/>
        <w:t>:</w:t>
      </w:r>
      <w:r w:rsidRPr="0047691F">
        <w:rPr>
          <w:rFonts w:ascii="Garamond" w:hAnsi="Garamond"/>
        </w:rPr>
        <w:tab/>
      </w:r>
      <w:proofErr w:type="spellStart"/>
      <w:r w:rsidRPr="0047691F">
        <w:rPr>
          <w:rFonts w:ascii="Garamond" w:hAnsi="Garamond"/>
        </w:rPr>
        <w:t>Tahsina</w:t>
      </w:r>
      <w:proofErr w:type="spellEnd"/>
      <w:r w:rsidRPr="0047691F">
        <w:rPr>
          <w:rFonts w:ascii="Garamond" w:hAnsi="Garamond"/>
        </w:rPr>
        <w:t xml:space="preserve"> Begum</w:t>
      </w:r>
    </w:p>
    <w:p w:rsidR="00CD549A" w:rsidRPr="0047691F" w:rsidRDefault="00CD549A" w:rsidP="00205E8D">
      <w:pPr>
        <w:tabs>
          <w:tab w:val="left" w:pos="540"/>
          <w:tab w:val="left" w:pos="3240"/>
          <w:tab w:val="left" w:pos="3420"/>
        </w:tabs>
        <w:spacing w:line="276" w:lineRule="auto"/>
        <w:rPr>
          <w:rFonts w:ascii="Garamond" w:hAnsi="Garamond"/>
          <w:b/>
        </w:rPr>
      </w:pPr>
      <w:r w:rsidRPr="0047691F">
        <w:rPr>
          <w:rFonts w:ascii="Garamond" w:hAnsi="Garamond"/>
        </w:rPr>
        <w:t>Date of Birth</w:t>
      </w:r>
      <w:r w:rsidRPr="0047691F">
        <w:rPr>
          <w:rFonts w:ascii="Garamond" w:hAnsi="Garamond"/>
        </w:rPr>
        <w:tab/>
        <w:t>:</w:t>
      </w:r>
      <w:r w:rsidRPr="0047691F">
        <w:rPr>
          <w:rFonts w:ascii="Garamond" w:hAnsi="Garamond"/>
        </w:rPr>
        <w:tab/>
      </w:r>
      <w:r w:rsidRPr="0047691F">
        <w:rPr>
          <w:rFonts w:ascii="Garamond" w:hAnsi="Garamond"/>
          <w:b/>
        </w:rPr>
        <w:t>01-11-1948</w:t>
      </w:r>
    </w:p>
    <w:p w:rsidR="00CD549A" w:rsidRPr="0047691F" w:rsidRDefault="00CD549A" w:rsidP="00205E8D">
      <w:pPr>
        <w:tabs>
          <w:tab w:val="left" w:pos="540"/>
          <w:tab w:val="left" w:pos="3240"/>
          <w:tab w:val="left" w:pos="3420"/>
        </w:tabs>
        <w:spacing w:line="276" w:lineRule="auto"/>
        <w:rPr>
          <w:rFonts w:ascii="Garamond" w:hAnsi="Garamond"/>
          <w:b/>
          <w:bCs/>
        </w:rPr>
      </w:pPr>
      <w:r w:rsidRPr="0047691F">
        <w:rPr>
          <w:rFonts w:ascii="Garamond" w:hAnsi="Garamond"/>
        </w:rPr>
        <w:t>Nationality</w:t>
      </w:r>
      <w:r w:rsidRPr="0047691F">
        <w:rPr>
          <w:rFonts w:ascii="Garamond" w:hAnsi="Garamond"/>
        </w:rPr>
        <w:tab/>
        <w:t>:</w:t>
      </w:r>
      <w:r w:rsidRPr="0047691F">
        <w:rPr>
          <w:rFonts w:ascii="Garamond" w:hAnsi="Garamond"/>
        </w:rPr>
        <w:tab/>
      </w:r>
      <w:r w:rsidRPr="0047691F">
        <w:rPr>
          <w:rFonts w:ascii="Garamond" w:hAnsi="Garamond"/>
          <w:b/>
          <w:bCs/>
        </w:rPr>
        <w:t>Bangladeshi</w:t>
      </w:r>
    </w:p>
    <w:p w:rsidR="00CD549A" w:rsidRPr="0047691F" w:rsidRDefault="00CD549A" w:rsidP="00F41CC9">
      <w:pPr>
        <w:tabs>
          <w:tab w:val="left" w:pos="540"/>
          <w:tab w:val="left" w:pos="3240"/>
          <w:tab w:val="left" w:pos="3420"/>
        </w:tabs>
        <w:spacing w:line="276" w:lineRule="auto"/>
        <w:ind w:left="3420" w:hanging="3420"/>
        <w:rPr>
          <w:rFonts w:ascii="Garamond" w:hAnsi="Garamond"/>
        </w:rPr>
      </w:pPr>
      <w:r w:rsidRPr="0047691F">
        <w:rPr>
          <w:rFonts w:ascii="Garamond" w:hAnsi="Garamond"/>
        </w:rPr>
        <w:t>Communication Address</w:t>
      </w:r>
      <w:r w:rsidRPr="0047691F">
        <w:rPr>
          <w:rFonts w:ascii="Garamond" w:hAnsi="Garamond"/>
        </w:rPr>
        <w:tab/>
        <w:t>:</w:t>
      </w:r>
      <w:r w:rsidRPr="0047691F">
        <w:rPr>
          <w:rFonts w:ascii="Garamond" w:hAnsi="Garamond"/>
        </w:rPr>
        <w:tab/>
      </w:r>
      <w:proofErr w:type="spellStart"/>
      <w:r w:rsidR="00F41CC9" w:rsidRPr="0047691F">
        <w:rPr>
          <w:rFonts w:ascii="Garamond" w:hAnsi="Garamond"/>
        </w:rPr>
        <w:t>Dilkusha</w:t>
      </w:r>
      <w:proofErr w:type="spellEnd"/>
      <w:r w:rsidR="00F41CC9" w:rsidRPr="0047691F">
        <w:rPr>
          <w:rFonts w:ascii="Garamond" w:hAnsi="Garamond"/>
        </w:rPr>
        <w:t xml:space="preserve"> </w:t>
      </w:r>
      <w:proofErr w:type="spellStart"/>
      <w:r w:rsidR="00F41CC9" w:rsidRPr="0047691F">
        <w:rPr>
          <w:rFonts w:ascii="Garamond" w:hAnsi="Garamond"/>
        </w:rPr>
        <w:t>Center</w:t>
      </w:r>
      <w:proofErr w:type="spellEnd"/>
      <w:r w:rsidR="00F41CC9" w:rsidRPr="0047691F">
        <w:rPr>
          <w:rFonts w:ascii="Garamond" w:hAnsi="Garamond"/>
        </w:rPr>
        <w:t xml:space="preserve"> (Level-9), Suite # 904, 28, </w:t>
      </w:r>
      <w:proofErr w:type="spellStart"/>
      <w:r w:rsidR="00F41CC9" w:rsidRPr="0047691F">
        <w:rPr>
          <w:rFonts w:ascii="Garamond" w:hAnsi="Garamond"/>
        </w:rPr>
        <w:t>Dilkusha</w:t>
      </w:r>
      <w:proofErr w:type="spellEnd"/>
      <w:r w:rsidR="00F41CC9" w:rsidRPr="0047691F">
        <w:rPr>
          <w:rFonts w:ascii="Garamond" w:hAnsi="Garamond"/>
        </w:rPr>
        <w:t xml:space="preserve"> C/A, </w:t>
      </w:r>
      <w:r w:rsidRPr="0047691F">
        <w:rPr>
          <w:rFonts w:ascii="Garamond" w:hAnsi="Garamond"/>
        </w:rPr>
        <w:t>Dhaka-1000.</w:t>
      </w:r>
    </w:p>
    <w:p w:rsidR="00E879B3" w:rsidRPr="0047691F" w:rsidRDefault="00CD549A" w:rsidP="00205E8D">
      <w:pPr>
        <w:tabs>
          <w:tab w:val="left" w:pos="540"/>
          <w:tab w:val="left" w:pos="3240"/>
          <w:tab w:val="left" w:pos="3420"/>
        </w:tabs>
        <w:spacing w:line="276" w:lineRule="auto"/>
        <w:rPr>
          <w:rFonts w:ascii="Garamond" w:hAnsi="Garamond"/>
        </w:rPr>
      </w:pPr>
      <w:r w:rsidRPr="0047691F">
        <w:rPr>
          <w:rFonts w:ascii="Garamond" w:hAnsi="Garamond"/>
        </w:rPr>
        <w:t xml:space="preserve">                                                </w:t>
      </w:r>
      <w:r w:rsidRPr="0047691F">
        <w:rPr>
          <w:rFonts w:ascii="Garamond" w:hAnsi="Garamond"/>
        </w:rPr>
        <w:tab/>
      </w:r>
      <w:r w:rsidRPr="0047691F">
        <w:rPr>
          <w:rFonts w:ascii="Garamond" w:hAnsi="Garamond"/>
        </w:rPr>
        <w:tab/>
        <w:t xml:space="preserve">Phone: </w:t>
      </w:r>
      <w:r w:rsidR="00F41CC9" w:rsidRPr="0047691F">
        <w:rPr>
          <w:rFonts w:ascii="Garamond" w:hAnsi="Garamond"/>
        </w:rPr>
        <w:t>+88-02-9559112</w:t>
      </w:r>
    </w:p>
    <w:p w:rsidR="00CD549A" w:rsidRPr="0047691F" w:rsidRDefault="00E879B3" w:rsidP="00205E8D">
      <w:pPr>
        <w:tabs>
          <w:tab w:val="left" w:pos="540"/>
          <w:tab w:val="left" w:pos="3240"/>
          <w:tab w:val="left" w:pos="3420"/>
        </w:tabs>
        <w:spacing w:line="276" w:lineRule="auto"/>
        <w:rPr>
          <w:rFonts w:ascii="Garamond" w:hAnsi="Garamond"/>
        </w:rPr>
      </w:pPr>
      <w:r w:rsidRPr="0047691F">
        <w:rPr>
          <w:rFonts w:ascii="Garamond" w:hAnsi="Garamond"/>
        </w:rPr>
        <w:tab/>
      </w:r>
      <w:r w:rsidRPr="0047691F">
        <w:rPr>
          <w:rFonts w:ascii="Garamond" w:hAnsi="Garamond"/>
        </w:rPr>
        <w:tab/>
      </w:r>
      <w:r w:rsidRPr="0047691F">
        <w:rPr>
          <w:rFonts w:ascii="Garamond" w:hAnsi="Garamond"/>
        </w:rPr>
        <w:tab/>
      </w:r>
      <w:r w:rsidR="00CD549A" w:rsidRPr="0047691F">
        <w:rPr>
          <w:rFonts w:ascii="Garamond" w:hAnsi="Garamond"/>
        </w:rPr>
        <w:t xml:space="preserve">E-mail: </w:t>
      </w:r>
      <w:hyperlink r:id="rId7" w:history="1">
        <w:r w:rsidR="00CD549A" w:rsidRPr="0047691F">
          <w:rPr>
            <w:rStyle w:val="Hyperlink"/>
            <w:rFonts w:ascii="Garamond" w:hAnsi="Garamond"/>
          </w:rPr>
          <w:t>mortuzaalimd@yahoo.com</w:t>
        </w:r>
      </w:hyperlink>
      <w:r w:rsidR="00CD549A" w:rsidRPr="0047691F">
        <w:rPr>
          <w:rFonts w:ascii="Garamond" w:hAnsi="Garamond"/>
        </w:rPr>
        <w:t xml:space="preserve">, </w:t>
      </w:r>
      <w:hyperlink r:id="rId8" w:history="1">
        <w:r w:rsidR="00CD549A" w:rsidRPr="0047691F">
          <w:rPr>
            <w:rStyle w:val="Hyperlink"/>
            <w:rFonts w:ascii="Garamond" w:hAnsi="Garamond"/>
          </w:rPr>
          <w:t>dg@bipdedu.org</w:t>
        </w:r>
      </w:hyperlink>
    </w:p>
    <w:p w:rsidR="00E879B3" w:rsidRPr="0047691F" w:rsidRDefault="00CD549A" w:rsidP="00205E8D">
      <w:pPr>
        <w:tabs>
          <w:tab w:val="left" w:pos="540"/>
          <w:tab w:val="left" w:pos="3240"/>
          <w:tab w:val="left" w:pos="3420"/>
        </w:tabs>
        <w:spacing w:line="276" w:lineRule="auto"/>
        <w:rPr>
          <w:rFonts w:ascii="Garamond" w:hAnsi="Garamond"/>
        </w:rPr>
      </w:pPr>
      <w:r w:rsidRPr="0047691F">
        <w:rPr>
          <w:rFonts w:ascii="Garamond" w:hAnsi="Garamond"/>
        </w:rPr>
        <w:t>Present</w:t>
      </w:r>
      <w:r w:rsidR="00E447E8">
        <w:rPr>
          <w:rFonts w:ascii="Garamond" w:hAnsi="Garamond"/>
        </w:rPr>
        <w:t xml:space="preserve">/Permanent Address      </w:t>
      </w:r>
      <w:r w:rsidRPr="0047691F">
        <w:rPr>
          <w:rFonts w:ascii="Garamond" w:hAnsi="Garamond"/>
        </w:rPr>
        <w:t xml:space="preserve">   </w:t>
      </w:r>
      <w:r w:rsidRPr="0047691F">
        <w:rPr>
          <w:rFonts w:ascii="Garamond" w:hAnsi="Garamond"/>
        </w:rPr>
        <w:tab/>
        <w:t>:</w:t>
      </w:r>
      <w:r w:rsidRPr="0047691F">
        <w:rPr>
          <w:rFonts w:ascii="Garamond" w:hAnsi="Garamond"/>
        </w:rPr>
        <w:tab/>
        <w:t xml:space="preserve">6/1, </w:t>
      </w:r>
      <w:proofErr w:type="spellStart"/>
      <w:r w:rsidRPr="0047691F">
        <w:rPr>
          <w:rFonts w:ascii="Garamond" w:hAnsi="Garamond"/>
        </w:rPr>
        <w:t>Eskaton</w:t>
      </w:r>
      <w:proofErr w:type="spellEnd"/>
      <w:r w:rsidRPr="0047691F">
        <w:rPr>
          <w:rFonts w:ascii="Garamond" w:hAnsi="Garamond"/>
        </w:rPr>
        <w:t xml:space="preserve"> Garden, Triumph Tower, Flat # B-8, Dhaka-1217.</w:t>
      </w:r>
    </w:p>
    <w:p w:rsidR="00CD549A" w:rsidRPr="0047691F" w:rsidRDefault="00E879B3" w:rsidP="00205E8D">
      <w:pPr>
        <w:tabs>
          <w:tab w:val="left" w:pos="540"/>
          <w:tab w:val="left" w:pos="3240"/>
          <w:tab w:val="left" w:pos="3420"/>
        </w:tabs>
        <w:spacing w:line="276" w:lineRule="auto"/>
        <w:rPr>
          <w:rFonts w:ascii="Garamond" w:hAnsi="Garamond"/>
        </w:rPr>
      </w:pPr>
      <w:r w:rsidRPr="0047691F">
        <w:rPr>
          <w:rFonts w:ascii="Garamond" w:hAnsi="Garamond"/>
        </w:rPr>
        <w:tab/>
      </w:r>
      <w:r w:rsidRPr="0047691F">
        <w:rPr>
          <w:rFonts w:ascii="Garamond" w:hAnsi="Garamond"/>
        </w:rPr>
        <w:tab/>
      </w:r>
      <w:r w:rsidRPr="0047691F">
        <w:rPr>
          <w:rFonts w:ascii="Garamond" w:hAnsi="Garamond"/>
        </w:rPr>
        <w:tab/>
      </w:r>
      <w:r w:rsidR="00CD549A" w:rsidRPr="0047691F">
        <w:rPr>
          <w:rFonts w:ascii="Garamond" w:hAnsi="Garamond"/>
        </w:rPr>
        <w:t>Hand set: 01713-035109.</w:t>
      </w:r>
    </w:p>
    <w:p w:rsidR="00205E8D" w:rsidRPr="0047691F" w:rsidRDefault="00205E8D" w:rsidP="00E879B3">
      <w:pPr>
        <w:tabs>
          <w:tab w:val="left" w:pos="540"/>
          <w:tab w:val="left" w:pos="3240"/>
          <w:tab w:val="left" w:pos="3420"/>
        </w:tabs>
        <w:rPr>
          <w:rFonts w:ascii="Garamond" w:hAnsi="Garamond"/>
        </w:rPr>
      </w:pPr>
    </w:p>
    <w:p w:rsidR="00E879B3" w:rsidRPr="0047691F" w:rsidRDefault="00346809" w:rsidP="00E879B3">
      <w:pPr>
        <w:tabs>
          <w:tab w:val="left" w:pos="540"/>
        </w:tabs>
        <w:rPr>
          <w:rFonts w:ascii="Garamond" w:hAnsi="Garamond"/>
        </w:rPr>
      </w:pPr>
      <w:r w:rsidRPr="0047691F">
        <w:rPr>
          <w:rFonts w:ascii="Garamond" w:hAnsi="Garamond"/>
          <w:b/>
          <w:bCs/>
          <w:lang w:val="en-US"/>
        </w:rPr>
        <w:t xml:space="preserve">2. </w:t>
      </w:r>
      <w:r w:rsidR="00CD549A" w:rsidRPr="0047691F">
        <w:rPr>
          <w:rFonts w:ascii="Garamond" w:hAnsi="Garamond"/>
          <w:b/>
          <w:bCs/>
          <w:lang w:val="en-US"/>
        </w:rPr>
        <w:t>Education:</w:t>
      </w:r>
    </w:p>
    <w:p w:rsidR="00E879B3" w:rsidRPr="0047691F" w:rsidRDefault="00CD549A" w:rsidP="00205E8D">
      <w:pPr>
        <w:pStyle w:val="ListParagraph"/>
        <w:numPr>
          <w:ilvl w:val="0"/>
          <w:numId w:val="7"/>
        </w:numPr>
        <w:spacing w:line="276" w:lineRule="auto"/>
        <w:ind w:left="1080"/>
        <w:rPr>
          <w:rFonts w:ascii="Garamond" w:hAnsi="Garamond"/>
        </w:rPr>
      </w:pPr>
      <w:r w:rsidRPr="0047691F">
        <w:rPr>
          <w:rFonts w:ascii="Garamond" w:hAnsi="Garamond"/>
        </w:rPr>
        <w:t>L.L.B. from University of Dhaka in 1988.</w:t>
      </w:r>
    </w:p>
    <w:p w:rsidR="00E879B3" w:rsidRPr="0047691F" w:rsidRDefault="00CD549A" w:rsidP="00205E8D">
      <w:pPr>
        <w:pStyle w:val="ListParagraph"/>
        <w:numPr>
          <w:ilvl w:val="0"/>
          <w:numId w:val="7"/>
        </w:numPr>
        <w:spacing w:line="276" w:lineRule="auto"/>
        <w:ind w:left="1080"/>
        <w:rPr>
          <w:rFonts w:ascii="Garamond" w:hAnsi="Garamond"/>
        </w:rPr>
      </w:pPr>
      <w:r w:rsidRPr="0047691F">
        <w:rPr>
          <w:rFonts w:ascii="Garamond" w:hAnsi="Garamond"/>
        </w:rPr>
        <w:t>Associate of Chartered Insurance Institute (ACII) London in 1984.</w:t>
      </w:r>
    </w:p>
    <w:p w:rsidR="00E879B3" w:rsidRPr="0047691F" w:rsidRDefault="00CD549A" w:rsidP="00205E8D">
      <w:pPr>
        <w:pStyle w:val="ListParagraph"/>
        <w:numPr>
          <w:ilvl w:val="0"/>
          <w:numId w:val="7"/>
        </w:numPr>
        <w:spacing w:line="276" w:lineRule="auto"/>
        <w:ind w:left="1080"/>
        <w:rPr>
          <w:rFonts w:ascii="Garamond" w:hAnsi="Garamond"/>
        </w:rPr>
      </w:pPr>
      <w:r w:rsidRPr="0047691F">
        <w:rPr>
          <w:rFonts w:ascii="Garamond" w:hAnsi="Garamond"/>
        </w:rPr>
        <w:t>Diploma in Professional shipping, Norwegian Shipping Academy, Oslo (1983).</w:t>
      </w:r>
    </w:p>
    <w:p w:rsidR="00E879B3" w:rsidRPr="0047691F" w:rsidRDefault="00CD549A" w:rsidP="00205E8D">
      <w:pPr>
        <w:pStyle w:val="ListParagraph"/>
        <w:numPr>
          <w:ilvl w:val="0"/>
          <w:numId w:val="7"/>
        </w:numPr>
        <w:spacing w:line="276" w:lineRule="auto"/>
        <w:ind w:left="1080"/>
        <w:rPr>
          <w:rFonts w:ascii="Garamond" w:hAnsi="Garamond"/>
        </w:rPr>
      </w:pPr>
      <w:r w:rsidRPr="0047691F">
        <w:rPr>
          <w:rFonts w:ascii="Garamond" w:hAnsi="Garamond"/>
        </w:rPr>
        <w:t xml:space="preserve">M. Com in Management from University of </w:t>
      </w:r>
      <w:proofErr w:type="spellStart"/>
      <w:r w:rsidRPr="0047691F">
        <w:rPr>
          <w:rFonts w:ascii="Garamond" w:hAnsi="Garamond"/>
        </w:rPr>
        <w:t>Rajshahi</w:t>
      </w:r>
      <w:proofErr w:type="spellEnd"/>
      <w:r w:rsidRPr="0047691F">
        <w:rPr>
          <w:rFonts w:ascii="Garamond" w:hAnsi="Garamond"/>
        </w:rPr>
        <w:t>, Bangladesh in 1969.</w:t>
      </w:r>
    </w:p>
    <w:p w:rsidR="00CD549A" w:rsidRPr="0047691F" w:rsidRDefault="00CD549A" w:rsidP="00205E8D">
      <w:pPr>
        <w:pStyle w:val="ListParagraph"/>
        <w:numPr>
          <w:ilvl w:val="0"/>
          <w:numId w:val="7"/>
        </w:numPr>
        <w:spacing w:line="276" w:lineRule="auto"/>
        <w:ind w:left="1080"/>
        <w:rPr>
          <w:rFonts w:ascii="Garamond" w:hAnsi="Garamond"/>
        </w:rPr>
      </w:pPr>
      <w:r w:rsidRPr="0047691F">
        <w:rPr>
          <w:rFonts w:ascii="Garamond" w:hAnsi="Garamond"/>
        </w:rPr>
        <w:t xml:space="preserve">B. Com (Hons) in Management from University of </w:t>
      </w:r>
      <w:proofErr w:type="spellStart"/>
      <w:r w:rsidRPr="0047691F">
        <w:rPr>
          <w:rFonts w:ascii="Garamond" w:hAnsi="Garamond"/>
        </w:rPr>
        <w:t>Rajshahi</w:t>
      </w:r>
      <w:proofErr w:type="spellEnd"/>
      <w:r w:rsidRPr="0047691F">
        <w:rPr>
          <w:rFonts w:ascii="Garamond" w:hAnsi="Garamond"/>
        </w:rPr>
        <w:t>, Bangladesh in 1968.</w:t>
      </w:r>
    </w:p>
    <w:p w:rsidR="00E879B3" w:rsidRPr="0047691F" w:rsidRDefault="00E879B3" w:rsidP="00E879B3">
      <w:pPr>
        <w:rPr>
          <w:rFonts w:ascii="Garamond" w:hAnsi="Garamond"/>
        </w:rPr>
      </w:pPr>
    </w:p>
    <w:p w:rsidR="00E879B3" w:rsidRPr="0047691F" w:rsidRDefault="00205E8D" w:rsidP="00E879B3">
      <w:pPr>
        <w:tabs>
          <w:tab w:val="left" w:pos="540"/>
        </w:tabs>
        <w:rPr>
          <w:rFonts w:ascii="Garamond" w:hAnsi="Garamond"/>
        </w:rPr>
      </w:pPr>
      <w:r w:rsidRPr="0047691F">
        <w:rPr>
          <w:rFonts w:ascii="Garamond" w:hAnsi="Garamond"/>
          <w:b/>
          <w:bCs/>
        </w:rPr>
        <w:t>3</w:t>
      </w:r>
      <w:r w:rsidR="00346809" w:rsidRPr="0047691F">
        <w:rPr>
          <w:rFonts w:ascii="Garamond" w:hAnsi="Garamond"/>
          <w:b/>
          <w:bCs/>
        </w:rPr>
        <w:t xml:space="preserve">. </w:t>
      </w:r>
      <w:r w:rsidR="00CD549A" w:rsidRPr="0047691F">
        <w:rPr>
          <w:rFonts w:ascii="Garamond" w:hAnsi="Garamond"/>
          <w:b/>
          <w:bCs/>
        </w:rPr>
        <w:t>Membership of Professional Association/Organizations:</w:t>
      </w:r>
    </w:p>
    <w:p w:rsidR="00E879B3" w:rsidRPr="0047691F" w:rsidRDefault="00CD549A" w:rsidP="00205E8D">
      <w:pPr>
        <w:pStyle w:val="ListParagraph"/>
        <w:numPr>
          <w:ilvl w:val="0"/>
          <w:numId w:val="8"/>
        </w:numPr>
        <w:spacing w:line="276" w:lineRule="auto"/>
        <w:ind w:left="1080"/>
        <w:rPr>
          <w:rFonts w:ascii="Garamond" w:hAnsi="Garamond"/>
        </w:rPr>
      </w:pPr>
      <w:r w:rsidRPr="0047691F">
        <w:rPr>
          <w:rFonts w:ascii="Garamond" w:hAnsi="Garamond"/>
        </w:rPr>
        <w:t>Fellow of Islamic Economics Research Bureau (Dhaka)</w:t>
      </w:r>
    </w:p>
    <w:p w:rsidR="00E879B3" w:rsidRPr="0047691F" w:rsidRDefault="00CD549A" w:rsidP="00205E8D">
      <w:pPr>
        <w:pStyle w:val="ListParagraph"/>
        <w:numPr>
          <w:ilvl w:val="0"/>
          <w:numId w:val="8"/>
        </w:numPr>
        <w:spacing w:line="276" w:lineRule="auto"/>
        <w:ind w:left="1080"/>
        <w:rPr>
          <w:rFonts w:ascii="Garamond" w:hAnsi="Garamond"/>
        </w:rPr>
      </w:pPr>
      <w:r w:rsidRPr="0047691F">
        <w:rPr>
          <w:rFonts w:ascii="Garamond" w:hAnsi="Garamond"/>
        </w:rPr>
        <w:t>Fellow of Norwegian Shipping Academy (Oslo)</w:t>
      </w:r>
    </w:p>
    <w:p w:rsidR="00E879B3" w:rsidRPr="0047691F" w:rsidRDefault="00CD549A" w:rsidP="00205E8D">
      <w:pPr>
        <w:pStyle w:val="ListParagraph"/>
        <w:numPr>
          <w:ilvl w:val="0"/>
          <w:numId w:val="8"/>
        </w:numPr>
        <w:spacing w:line="276" w:lineRule="auto"/>
        <w:ind w:left="1080"/>
        <w:rPr>
          <w:rFonts w:ascii="Garamond" w:hAnsi="Garamond"/>
        </w:rPr>
      </w:pPr>
      <w:r w:rsidRPr="0047691F">
        <w:rPr>
          <w:rFonts w:ascii="Garamond" w:hAnsi="Garamond"/>
        </w:rPr>
        <w:t>Member, Asia Pacific Risk &amp; Insurance Association (Singapore)</w:t>
      </w:r>
    </w:p>
    <w:p w:rsidR="00E879B3" w:rsidRPr="0047691F" w:rsidRDefault="00CD549A" w:rsidP="00205E8D">
      <w:pPr>
        <w:pStyle w:val="ListParagraph"/>
        <w:numPr>
          <w:ilvl w:val="0"/>
          <w:numId w:val="8"/>
        </w:numPr>
        <w:spacing w:line="276" w:lineRule="auto"/>
        <w:ind w:left="1080"/>
        <w:rPr>
          <w:rFonts w:ascii="Garamond" w:hAnsi="Garamond"/>
        </w:rPr>
      </w:pPr>
      <w:r w:rsidRPr="0047691F">
        <w:rPr>
          <w:rFonts w:ascii="Garamond" w:hAnsi="Garamond"/>
        </w:rPr>
        <w:t>Member, Bangladesh Society of Training &amp; Development (Dhaka)</w:t>
      </w:r>
    </w:p>
    <w:p w:rsidR="00E879B3" w:rsidRPr="0047691F" w:rsidRDefault="00CD549A" w:rsidP="00205E8D">
      <w:pPr>
        <w:pStyle w:val="ListParagraph"/>
        <w:numPr>
          <w:ilvl w:val="0"/>
          <w:numId w:val="8"/>
        </w:numPr>
        <w:spacing w:line="276" w:lineRule="auto"/>
        <w:ind w:left="1080"/>
        <w:rPr>
          <w:rFonts w:ascii="Garamond" w:hAnsi="Garamond"/>
        </w:rPr>
      </w:pPr>
      <w:r w:rsidRPr="0047691F">
        <w:rPr>
          <w:rFonts w:ascii="Garamond" w:hAnsi="Garamond"/>
        </w:rPr>
        <w:t>Member, Governance and Ethics Board of Accounting and Auditing Organization for Islamic Financial Institutions (AAOIFI), Bahrain.</w:t>
      </w:r>
    </w:p>
    <w:p w:rsidR="00CD549A" w:rsidRPr="0047691F" w:rsidRDefault="00CD549A" w:rsidP="00205E8D">
      <w:pPr>
        <w:pStyle w:val="ListParagraph"/>
        <w:numPr>
          <w:ilvl w:val="0"/>
          <w:numId w:val="8"/>
        </w:numPr>
        <w:spacing w:line="276" w:lineRule="auto"/>
        <w:ind w:left="1080"/>
        <w:rPr>
          <w:rFonts w:ascii="Garamond" w:hAnsi="Garamond"/>
        </w:rPr>
      </w:pPr>
      <w:r w:rsidRPr="0047691F">
        <w:rPr>
          <w:rFonts w:ascii="Garamond" w:hAnsi="Garamond"/>
        </w:rPr>
        <w:t>Member, Development Committee of International Cooperative and Mutual Insurance Federation (ICMIF), U.K.</w:t>
      </w:r>
    </w:p>
    <w:p w:rsidR="00F41CC9" w:rsidRDefault="00F41CC9" w:rsidP="00F41CC9">
      <w:pPr>
        <w:spacing w:line="276" w:lineRule="auto"/>
        <w:rPr>
          <w:rFonts w:ascii="Garamond" w:hAnsi="Garamond"/>
        </w:rPr>
      </w:pPr>
    </w:p>
    <w:p w:rsidR="00E447E8" w:rsidRPr="00E447E8" w:rsidRDefault="00E447E8" w:rsidP="00E447E8">
      <w:pPr>
        <w:pStyle w:val="Tabletext"/>
        <w:rPr>
          <w:rFonts w:ascii="Garamond" w:hAnsi="Garamond"/>
          <w:b/>
          <w:sz w:val="24"/>
          <w:szCs w:val="24"/>
        </w:rPr>
      </w:pPr>
      <w:r w:rsidRPr="00E447E8">
        <w:rPr>
          <w:rFonts w:ascii="Garamond" w:hAnsi="Garamond"/>
          <w:b/>
          <w:sz w:val="24"/>
          <w:szCs w:val="24"/>
        </w:rPr>
        <w:t>4. Employment record relevant to the assignment:</w:t>
      </w:r>
    </w:p>
    <w:p w:rsidR="00E447E8" w:rsidRDefault="00E447E8" w:rsidP="00F41CC9">
      <w:pPr>
        <w:spacing w:line="276" w:lineRule="auto"/>
        <w:rPr>
          <w:rFonts w:ascii="Garamond" w:hAnsi="Garamond"/>
        </w:rPr>
      </w:pPr>
    </w:p>
    <w:tbl>
      <w:tblPr>
        <w:tblStyle w:val="Deloittetable"/>
        <w:tblW w:w="896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22"/>
        <w:gridCol w:w="3836"/>
        <w:gridCol w:w="4606"/>
      </w:tblGrid>
      <w:tr w:rsidR="00E447E8" w:rsidRPr="00472E8B" w:rsidTr="003850B9">
        <w:trPr>
          <w:cnfStyle w:val="100000000000" w:firstRow="1" w:lastRow="0" w:firstColumn="0" w:lastColumn="0" w:oddVBand="0" w:evenVBand="0" w:oddHBand="0" w:evenHBand="0" w:firstRowFirstColumn="0" w:firstRowLastColumn="0" w:lastRowFirstColumn="0" w:lastRowLastColumn="0"/>
        </w:trPr>
        <w:tc>
          <w:tcPr>
            <w:tcW w:w="133"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I</w:t>
            </w: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October 2015 to till now</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 Institute for Professional Development</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Director General (Honorary)</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proofErr w:type="spellStart"/>
            <w:r w:rsidRPr="00472E8B">
              <w:rPr>
                <w:rFonts w:ascii="Garamond" w:hAnsi="Garamond"/>
                <w:sz w:val="22"/>
              </w:rPr>
              <w:t>Amira</w:t>
            </w:r>
            <w:proofErr w:type="spellEnd"/>
            <w:r w:rsidRPr="00472E8B">
              <w:rPr>
                <w:rFonts w:ascii="Garamond" w:hAnsi="Garamond"/>
                <w:sz w:val="22"/>
              </w:rPr>
              <w:t xml:space="preserve"> </w:t>
            </w:r>
            <w:proofErr w:type="spellStart"/>
            <w:r w:rsidRPr="00472E8B">
              <w:rPr>
                <w:rFonts w:ascii="Garamond" w:hAnsi="Garamond"/>
                <w:sz w:val="22"/>
              </w:rPr>
              <w:t>Sayeeda</w:t>
            </w:r>
            <w:proofErr w:type="spellEnd"/>
            <w:r w:rsidRPr="00472E8B">
              <w:rPr>
                <w:rFonts w:ascii="Garamond" w:hAnsi="Garamond"/>
                <w:sz w:val="22"/>
              </w:rPr>
              <w:t xml:space="preserve"> </w:t>
            </w:r>
            <w:proofErr w:type="spellStart"/>
            <w:r w:rsidRPr="00472E8B">
              <w:rPr>
                <w:rFonts w:ascii="Garamond" w:hAnsi="Garamond"/>
                <w:sz w:val="22"/>
              </w:rPr>
              <w:t>Binte</w:t>
            </w:r>
            <w:proofErr w:type="spellEnd"/>
            <w:r w:rsidRPr="00472E8B">
              <w:rPr>
                <w:rFonts w:ascii="Garamond" w:hAnsi="Garamond"/>
                <w:sz w:val="22"/>
              </w:rPr>
              <w:t xml:space="preserve"> Anwar</w:t>
            </w:r>
          </w:p>
          <w:p w:rsidR="00E447E8" w:rsidRPr="00472E8B" w:rsidRDefault="00E447E8" w:rsidP="003850B9">
            <w:pPr>
              <w:pStyle w:val="Tabletext"/>
              <w:rPr>
                <w:rFonts w:ascii="Garamond" w:hAnsi="Garamond"/>
                <w:sz w:val="22"/>
              </w:rPr>
            </w:pPr>
            <w:r w:rsidRPr="00472E8B">
              <w:rPr>
                <w:rFonts w:ascii="Garamond" w:hAnsi="Garamond"/>
                <w:sz w:val="22"/>
              </w:rPr>
              <w:t xml:space="preserve">Email: </w:t>
            </w:r>
            <w:hyperlink r:id="rId9" w:tgtFrame="_blank" w:history="1">
              <w:r w:rsidRPr="00472E8B">
                <w:rPr>
                  <w:rStyle w:val="Hyperlink"/>
                  <w:rFonts w:ascii="Garamond" w:hAnsi="Garamond" w:cs="Helvetica"/>
                  <w:sz w:val="22"/>
                  <w:shd w:val="clear" w:color="auto" w:fill="FFFFFF"/>
                </w:rPr>
                <w:t>amirasayeeda.bd@gmail.com</w:t>
              </w:r>
            </w:hyperlink>
          </w:p>
        </w:tc>
      </w:tr>
      <w:tr w:rsidR="00E447E8" w:rsidRPr="00472E8B" w:rsidTr="003850B9">
        <w:trPr>
          <w:trHeight w:val="362"/>
        </w:trPr>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63"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B006B5"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Tabletext"/>
              <w:rPr>
                <w:rFonts w:ascii="Garamond" w:hAnsi="Garamond"/>
                <w:b/>
                <w:sz w:val="22"/>
              </w:rPr>
            </w:pPr>
            <w:r w:rsidRPr="00472E8B">
              <w:rPr>
                <w:rFonts w:ascii="Garamond" w:hAnsi="Garamond"/>
                <w:b/>
                <w:sz w:val="22"/>
              </w:rPr>
              <w:t>BIPD organized Seminar:-</w:t>
            </w:r>
          </w:p>
          <w:p w:rsidR="00E447E8" w:rsidRPr="00472E8B" w:rsidRDefault="00E447E8" w:rsidP="003850B9">
            <w:pPr>
              <w:pStyle w:val="Tablebullets"/>
              <w:rPr>
                <w:rFonts w:ascii="Garamond" w:hAnsi="Garamond"/>
                <w:sz w:val="22"/>
              </w:rPr>
            </w:pPr>
            <w:r w:rsidRPr="00472E8B">
              <w:rPr>
                <w:rFonts w:ascii="Garamond" w:hAnsi="Garamond"/>
                <w:sz w:val="22"/>
              </w:rPr>
              <w:t>Seminar on “Present Market Scenario &amp; Challenges of Bangladesh Insurance Sector”.</w:t>
            </w:r>
          </w:p>
          <w:p w:rsidR="00E447E8" w:rsidRPr="00472E8B" w:rsidRDefault="00E447E8" w:rsidP="003850B9">
            <w:pPr>
              <w:pStyle w:val="Tablebullets"/>
              <w:rPr>
                <w:rFonts w:ascii="Garamond" w:hAnsi="Garamond"/>
                <w:sz w:val="22"/>
              </w:rPr>
            </w:pPr>
            <w:r w:rsidRPr="00472E8B">
              <w:rPr>
                <w:rFonts w:ascii="Garamond" w:hAnsi="Garamond"/>
                <w:sz w:val="22"/>
              </w:rPr>
              <w:t xml:space="preserve">Seminar on </w:t>
            </w:r>
            <w:r w:rsidRPr="00472E8B">
              <w:rPr>
                <w:rFonts w:ascii="Garamond" w:hAnsi="Garamond" w:cstheme="minorHAnsi"/>
                <w:sz w:val="22"/>
              </w:rPr>
              <w:t xml:space="preserve">“Income Protection Plan for Bangladesh Immigrants: Suitable Product </w:t>
            </w:r>
            <w:r w:rsidRPr="00472E8B">
              <w:rPr>
                <w:rFonts w:ascii="Garamond" w:hAnsi="Garamond" w:cstheme="minorHAnsi"/>
                <w:sz w:val="22"/>
              </w:rPr>
              <w:lastRenderedPageBreak/>
              <w:t>Ideas”</w:t>
            </w:r>
          </w:p>
          <w:p w:rsidR="00E447E8" w:rsidRPr="00472E8B" w:rsidRDefault="00E447E8" w:rsidP="003850B9">
            <w:pPr>
              <w:pStyle w:val="Tablebullets"/>
              <w:rPr>
                <w:rFonts w:ascii="Garamond" w:hAnsi="Garamond"/>
                <w:sz w:val="22"/>
              </w:rPr>
            </w:pPr>
            <w:r w:rsidRPr="00472E8B">
              <w:rPr>
                <w:rFonts w:ascii="Garamond" w:hAnsi="Garamond"/>
                <w:sz w:val="22"/>
              </w:rPr>
              <w:t>Seminar on Protecting the poor: Emerging Micro Insurance Markets in South Asia</w:t>
            </w:r>
          </w:p>
          <w:p w:rsidR="00E447E8" w:rsidRPr="00472E8B" w:rsidRDefault="00E447E8" w:rsidP="003850B9">
            <w:pPr>
              <w:pStyle w:val="Tablebullets"/>
              <w:rPr>
                <w:rFonts w:ascii="Garamond" w:hAnsi="Garamond"/>
                <w:sz w:val="22"/>
              </w:rPr>
            </w:pPr>
            <w:r w:rsidRPr="00472E8B">
              <w:rPr>
                <w:rFonts w:ascii="Garamond" w:hAnsi="Garamond"/>
                <w:sz w:val="22"/>
              </w:rPr>
              <w:t>Seminar on Appropriate Takaful Models of Islamic Life Insurance</w:t>
            </w:r>
          </w:p>
          <w:p w:rsidR="00E447E8" w:rsidRPr="00472E8B" w:rsidRDefault="00E447E8" w:rsidP="003850B9">
            <w:pPr>
              <w:pStyle w:val="Tablebullets"/>
              <w:rPr>
                <w:rFonts w:ascii="Garamond" w:hAnsi="Garamond"/>
                <w:sz w:val="22"/>
              </w:rPr>
            </w:pPr>
            <w:r w:rsidRPr="00472E8B">
              <w:rPr>
                <w:rFonts w:ascii="Garamond" w:hAnsi="Garamond"/>
                <w:sz w:val="22"/>
              </w:rPr>
              <w:t xml:space="preserve">Seminar on How to </w:t>
            </w:r>
            <w:proofErr w:type="gramStart"/>
            <w:r w:rsidRPr="00472E8B">
              <w:rPr>
                <w:rFonts w:ascii="Garamond" w:hAnsi="Garamond"/>
                <w:sz w:val="22"/>
              </w:rPr>
              <w:t>Raise</w:t>
            </w:r>
            <w:proofErr w:type="gramEnd"/>
            <w:r w:rsidRPr="00472E8B">
              <w:rPr>
                <w:rFonts w:ascii="Garamond" w:hAnsi="Garamond"/>
                <w:sz w:val="22"/>
              </w:rPr>
              <w:t xml:space="preserve"> Standard of Bangladesh Insurance Market?</w:t>
            </w:r>
          </w:p>
          <w:p w:rsidR="00E447E8" w:rsidRPr="00472E8B" w:rsidRDefault="00E447E8" w:rsidP="003850B9">
            <w:pPr>
              <w:pStyle w:val="Tablebullets"/>
              <w:rPr>
                <w:rFonts w:ascii="Garamond" w:hAnsi="Garamond"/>
                <w:sz w:val="22"/>
              </w:rPr>
            </w:pPr>
            <w:r w:rsidRPr="00472E8B">
              <w:rPr>
                <w:rFonts w:ascii="Garamond" w:hAnsi="Garamond"/>
                <w:sz w:val="22"/>
              </w:rPr>
              <w:t>Seminar on How to enhance the image of Insurance Industry.</w:t>
            </w:r>
          </w:p>
          <w:p w:rsidR="00E447E8" w:rsidRPr="00472E8B" w:rsidRDefault="00E447E8" w:rsidP="003850B9">
            <w:pPr>
              <w:pStyle w:val="Tablebullets"/>
              <w:numPr>
                <w:ilvl w:val="0"/>
                <w:numId w:val="0"/>
              </w:numPr>
              <w:ind w:left="284"/>
              <w:rPr>
                <w:rFonts w:ascii="Garamond" w:hAnsi="Garamond"/>
                <w:sz w:val="22"/>
              </w:rPr>
            </w:pPr>
          </w:p>
          <w:p w:rsidR="00E447E8" w:rsidRPr="00472E8B" w:rsidRDefault="00E447E8" w:rsidP="003850B9">
            <w:pPr>
              <w:pStyle w:val="Tablebullets"/>
              <w:numPr>
                <w:ilvl w:val="0"/>
                <w:numId w:val="0"/>
              </w:numPr>
              <w:ind w:left="284" w:hanging="284"/>
              <w:rPr>
                <w:rFonts w:ascii="Garamond" w:hAnsi="Garamond"/>
                <w:b/>
                <w:sz w:val="22"/>
              </w:rPr>
            </w:pPr>
            <w:r w:rsidRPr="00472E8B">
              <w:rPr>
                <w:rFonts w:ascii="Garamond" w:hAnsi="Garamond"/>
                <w:b/>
                <w:sz w:val="22"/>
              </w:rPr>
              <w:t>Services of BIPD</w:t>
            </w:r>
          </w:p>
          <w:p w:rsidR="00E447E8" w:rsidRPr="00472E8B" w:rsidRDefault="00E447E8" w:rsidP="003850B9">
            <w:pPr>
              <w:pStyle w:val="Tablebullets"/>
              <w:rPr>
                <w:rFonts w:ascii="Garamond" w:hAnsi="Garamond"/>
                <w:sz w:val="22"/>
              </w:rPr>
            </w:pPr>
            <w:r w:rsidRPr="00472E8B">
              <w:rPr>
                <w:rFonts w:ascii="Garamond" w:hAnsi="Garamond"/>
                <w:sz w:val="22"/>
              </w:rPr>
              <w:t>Training to Agents of Life and Non-Life insurance</w:t>
            </w:r>
          </w:p>
          <w:p w:rsidR="00E447E8" w:rsidRPr="00472E8B" w:rsidRDefault="00E447E8" w:rsidP="003850B9">
            <w:pPr>
              <w:pStyle w:val="Tablebullets"/>
              <w:rPr>
                <w:rFonts w:ascii="Garamond" w:hAnsi="Garamond"/>
                <w:sz w:val="22"/>
              </w:rPr>
            </w:pPr>
            <w:r w:rsidRPr="00472E8B">
              <w:rPr>
                <w:rFonts w:ascii="Garamond" w:hAnsi="Garamond"/>
                <w:sz w:val="22"/>
              </w:rPr>
              <w:t xml:space="preserve">Training to Employer of Agents of Life Insurance and Non-Life Insurance </w:t>
            </w:r>
          </w:p>
          <w:p w:rsidR="00E447E8" w:rsidRPr="00472E8B" w:rsidRDefault="00E447E8" w:rsidP="003850B9">
            <w:pPr>
              <w:pStyle w:val="Tablebullets"/>
              <w:rPr>
                <w:rFonts w:ascii="Garamond" w:hAnsi="Garamond"/>
                <w:sz w:val="22"/>
              </w:rPr>
            </w:pPr>
            <w:r w:rsidRPr="00472E8B">
              <w:rPr>
                <w:rFonts w:ascii="Garamond" w:hAnsi="Garamond"/>
                <w:sz w:val="22"/>
              </w:rPr>
              <w:t>Training to Agents and Employer of Agents of Family Takaful Operators</w:t>
            </w:r>
          </w:p>
          <w:p w:rsidR="00E447E8" w:rsidRPr="00472E8B" w:rsidRDefault="00E447E8" w:rsidP="003850B9">
            <w:pPr>
              <w:pStyle w:val="Tablebullets"/>
              <w:rPr>
                <w:rFonts w:ascii="Garamond" w:hAnsi="Garamond"/>
                <w:sz w:val="22"/>
              </w:rPr>
            </w:pPr>
            <w:r w:rsidRPr="00472E8B">
              <w:rPr>
                <w:rFonts w:ascii="Garamond" w:hAnsi="Garamond"/>
                <w:sz w:val="22"/>
              </w:rPr>
              <w:t xml:space="preserve">Training of Capital Market </w:t>
            </w:r>
            <w:r w:rsidR="00B006B5" w:rsidRPr="00472E8B">
              <w:rPr>
                <w:rFonts w:ascii="Garamond" w:hAnsi="Garamond"/>
                <w:sz w:val="22"/>
              </w:rPr>
              <w:t>operations</w:t>
            </w:r>
          </w:p>
          <w:p w:rsidR="00E447E8" w:rsidRPr="00472E8B" w:rsidRDefault="00E447E8" w:rsidP="003850B9">
            <w:pPr>
              <w:pStyle w:val="Tablebullets"/>
              <w:rPr>
                <w:rFonts w:ascii="Garamond" w:hAnsi="Garamond"/>
                <w:sz w:val="22"/>
              </w:rPr>
            </w:pPr>
            <w:r w:rsidRPr="00472E8B">
              <w:rPr>
                <w:rFonts w:ascii="Garamond" w:hAnsi="Garamond"/>
                <w:sz w:val="22"/>
              </w:rPr>
              <w:t>Publication of professional text books</w:t>
            </w:r>
          </w:p>
          <w:p w:rsidR="00E447E8" w:rsidRPr="00472E8B" w:rsidRDefault="00E447E8" w:rsidP="003850B9">
            <w:pPr>
              <w:pStyle w:val="Tablebullets"/>
              <w:rPr>
                <w:rFonts w:ascii="Garamond" w:hAnsi="Garamond"/>
                <w:sz w:val="22"/>
              </w:rPr>
            </w:pPr>
            <w:r w:rsidRPr="00472E8B">
              <w:rPr>
                <w:rFonts w:ascii="Garamond" w:hAnsi="Garamond"/>
                <w:sz w:val="22"/>
              </w:rPr>
              <w:t>Training on Development Management</w:t>
            </w:r>
          </w:p>
          <w:p w:rsidR="00E447E8" w:rsidRPr="00472E8B" w:rsidRDefault="00E447E8" w:rsidP="003850B9">
            <w:pPr>
              <w:pStyle w:val="Tablebullets"/>
              <w:rPr>
                <w:rFonts w:ascii="Garamond" w:hAnsi="Garamond"/>
                <w:sz w:val="22"/>
              </w:rPr>
            </w:pPr>
            <w:r w:rsidRPr="00472E8B">
              <w:rPr>
                <w:rFonts w:ascii="Garamond" w:hAnsi="Garamond"/>
                <w:sz w:val="22"/>
              </w:rPr>
              <w:t>Training on Agency Management and Development Administration</w:t>
            </w:r>
          </w:p>
          <w:p w:rsidR="00E447E8" w:rsidRPr="00472E8B" w:rsidRDefault="00E447E8" w:rsidP="003850B9">
            <w:pPr>
              <w:pStyle w:val="Tablebullets"/>
              <w:rPr>
                <w:rFonts w:ascii="Garamond" w:hAnsi="Garamond"/>
                <w:sz w:val="22"/>
              </w:rPr>
            </w:pPr>
            <w:r w:rsidRPr="00472E8B">
              <w:rPr>
                <w:rFonts w:ascii="Garamond" w:hAnsi="Garamond"/>
                <w:sz w:val="22"/>
              </w:rPr>
              <w:t>Foundation Training for Fresh Desk Executives</w:t>
            </w:r>
          </w:p>
          <w:p w:rsidR="00E447E8" w:rsidRPr="00472E8B" w:rsidRDefault="00E447E8" w:rsidP="003850B9">
            <w:pPr>
              <w:pStyle w:val="Tablebullets"/>
              <w:rPr>
                <w:rFonts w:ascii="Garamond" w:hAnsi="Garamond"/>
                <w:sz w:val="22"/>
              </w:rPr>
            </w:pPr>
            <w:r w:rsidRPr="00472E8B">
              <w:rPr>
                <w:rFonts w:ascii="Garamond" w:hAnsi="Garamond"/>
                <w:sz w:val="22"/>
              </w:rPr>
              <w:t>Basic Training for Salesman</w:t>
            </w:r>
          </w:p>
          <w:p w:rsidR="00E447E8" w:rsidRPr="00472E8B" w:rsidRDefault="00E447E8" w:rsidP="003850B9">
            <w:pPr>
              <w:pStyle w:val="Tablebullets"/>
              <w:rPr>
                <w:rFonts w:ascii="Garamond" w:hAnsi="Garamond"/>
                <w:sz w:val="22"/>
              </w:rPr>
            </w:pPr>
            <w:r w:rsidRPr="00472E8B">
              <w:rPr>
                <w:rFonts w:ascii="Garamond" w:hAnsi="Garamond"/>
                <w:sz w:val="22"/>
              </w:rPr>
              <w:t>Special Training on Underwriting and Policy Servicing</w:t>
            </w:r>
          </w:p>
          <w:p w:rsidR="00E447E8" w:rsidRPr="00472E8B" w:rsidRDefault="00E447E8" w:rsidP="003850B9">
            <w:pPr>
              <w:pStyle w:val="Tablebullets"/>
              <w:rPr>
                <w:rFonts w:ascii="Garamond" w:hAnsi="Garamond"/>
                <w:sz w:val="22"/>
              </w:rPr>
            </w:pPr>
            <w:r w:rsidRPr="00472E8B">
              <w:rPr>
                <w:rFonts w:ascii="Garamond" w:hAnsi="Garamond"/>
                <w:sz w:val="22"/>
              </w:rPr>
              <w:t>Special Training on Claims Management</w:t>
            </w:r>
          </w:p>
          <w:p w:rsidR="00E447E8" w:rsidRPr="00472E8B" w:rsidRDefault="00E447E8" w:rsidP="003850B9">
            <w:pPr>
              <w:pStyle w:val="Tabletext"/>
              <w:rPr>
                <w:rFonts w:ascii="Garamond" w:hAnsi="Garamond"/>
                <w:sz w:val="22"/>
              </w:rPr>
            </w:pPr>
          </w:p>
        </w:tc>
      </w:tr>
      <w:tr w:rsidR="00E447E8" w:rsidRPr="00472E8B" w:rsidTr="003850B9">
        <w:tc>
          <w:tcPr>
            <w:tcW w:w="133"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lastRenderedPageBreak/>
              <w:t>II</w:t>
            </w: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September 2015 to May 2019</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Prime Islami Life Insurance </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Chief Consultant to the Board </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CS PILIL</w:t>
            </w:r>
          </w:p>
          <w:p w:rsidR="00E447E8" w:rsidRPr="00472E8B" w:rsidRDefault="00E447E8" w:rsidP="003850B9">
            <w:pPr>
              <w:pStyle w:val="Tabletext"/>
              <w:rPr>
                <w:rFonts w:ascii="Garamond" w:hAnsi="Garamond"/>
                <w:sz w:val="22"/>
              </w:rPr>
            </w:pPr>
            <w:r w:rsidRPr="00472E8B">
              <w:rPr>
                <w:rFonts w:ascii="Garamond" w:hAnsi="Garamond"/>
                <w:sz w:val="22"/>
              </w:rPr>
              <w:t xml:space="preserve">Email: </w:t>
            </w:r>
            <w:hyperlink r:id="rId10" w:history="1">
              <w:r w:rsidRPr="00472E8B">
                <w:rPr>
                  <w:rStyle w:val="Hyperlink"/>
                  <w:rFonts w:ascii="Garamond" w:hAnsi="Garamond"/>
                  <w:sz w:val="22"/>
                </w:rPr>
                <w:t>pililbd@gmail.com</w:t>
              </w:r>
            </w:hyperlink>
            <w:r w:rsidRPr="00472E8B">
              <w:rPr>
                <w:rFonts w:ascii="Garamond" w:hAnsi="Garamond"/>
                <w:sz w:val="22"/>
              </w:rPr>
              <w:t xml:space="preserve"> </w:t>
            </w:r>
          </w:p>
        </w:tc>
      </w:tr>
      <w:tr w:rsidR="00E447E8" w:rsidRPr="00472E8B" w:rsidTr="003850B9">
        <w:trPr>
          <w:trHeight w:val="308"/>
        </w:trPr>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63"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B006B5"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NoSpacing"/>
              <w:jc w:val="both"/>
              <w:rPr>
                <w:rFonts w:ascii="Garamond" w:hAnsi="Garamond"/>
                <w:b/>
                <w:sz w:val="22"/>
              </w:rPr>
            </w:pPr>
            <w:r w:rsidRPr="00472E8B">
              <w:rPr>
                <w:rFonts w:ascii="Garamond" w:hAnsi="Garamond"/>
                <w:b/>
                <w:bCs/>
                <w:sz w:val="22"/>
              </w:rPr>
              <w:t>Activities Performed:</w:t>
            </w:r>
          </w:p>
          <w:p w:rsidR="00E447E8" w:rsidRPr="00472E8B" w:rsidRDefault="00E447E8" w:rsidP="003850B9">
            <w:pPr>
              <w:pStyle w:val="Tablebullets"/>
              <w:rPr>
                <w:rFonts w:ascii="Garamond" w:hAnsi="Garamond"/>
                <w:sz w:val="22"/>
              </w:rPr>
            </w:pPr>
            <w:r w:rsidRPr="00472E8B">
              <w:rPr>
                <w:rFonts w:ascii="Garamond" w:hAnsi="Garamond"/>
                <w:sz w:val="22"/>
              </w:rPr>
              <w:t>Historical Perspective and Overview of Bangladesh Life Insurance Sector.</w:t>
            </w:r>
          </w:p>
          <w:p w:rsidR="00E447E8" w:rsidRPr="00472E8B" w:rsidRDefault="00E447E8" w:rsidP="003850B9">
            <w:pPr>
              <w:pStyle w:val="Tablebullets"/>
              <w:rPr>
                <w:rFonts w:ascii="Garamond" w:hAnsi="Garamond"/>
                <w:sz w:val="22"/>
              </w:rPr>
            </w:pPr>
            <w:r w:rsidRPr="00472E8B">
              <w:rPr>
                <w:rFonts w:ascii="Garamond" w:hAnsi="Garamond" w:cstheme="minorHAnsi"/>
                <w:sz w:val="22"/>
              </w:rPr>
              <w:t>Ethics &amp; Concept of Islamic Insurance (Takaful).</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Governance and management of Islamic Insurance (Takaful).</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How to Improve Risk Management Practices in Takaful.</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How to enhance Internal Control of Takaful Operator.</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Guidelines for Takaful operation, customer relation and professional development.</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 xml:space="preserve">Guidelines for Assessing Solvency, Capital Adequacy and Achieving Operational Efficiency </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Guidelines for maintaining stability and sound growth of Takaful Business.</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Guidelines for Enhancing Productivity.</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Guidelines for Quality Sales Management.</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Guidelines for Protecting Customer’s Interest and Enhancing Quality Customer Services.</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Critical Review on managing total quality.</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Guidelines for an Ideal Operational and Sharia Governance Framework.</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How to enhance Efficiency of Agency Management of Takaful Operator.</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How to Rationalize Financial Management?</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Critical Review of Performance Measurement and Performance Management.</w:t>
            </w:r>
          </w:p>
          <w:p w:rsidR="00E447E8" w:rsidRPr="00472E8B" w:rsidRDefault="00E447E8" w:rsidP="003850B9">
            <w:pPr>
              <w:pStyle w:val="Tablebullets"/>
              <w:rPr>
                <w:rFonts w:ascii="Garamond" w:hAnsi="Garamond" w:cstheme="minorHAnsi"/>
                <w:sz w:val="22"/>
              </w:rPr>
            </w:pPr>
            <w:r w:rsidRPr="00472E8B">
              <w:rPr>
                <w:rFonts w:ascii="Garamond" w:hAnsi="Garamond" w:cstheme="minorHAnsi"/>
                <w:sz w:val="22"/>
              </w:rPr>
              <w:t>Towards Digitization of PILIL for Business Excellence and Customer Satisfaction.</w:t>
            </w:r>
          </w:p>
        </w:tc>
      </w:tr>
      <w:tr w:rsidR="00E447E8" w:rsidRPr="00472E8B" w:rsidTr="003850B9">
        <w:tc>
          <w:tcPr>
            <w:tcW w:w="133"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III</w:t>
            </w: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October 2002 to September 2015</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Prime Islami Life Insurance </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Managing Director(CEO) </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CEO</w:t>
            </w:r>
          </w:p>
          <w:p w:rsidR="00E447E8" w:rsidRPr="00472E8B" w:rsidRDefault="00E447E8" w:rsidP="003850B9">
            <w:pPr>
              <w:pStyle w:val="Tabletext"/>
              <w:rPr>
                <w:rFonts w:ascii="Garamond" w:hAnsi="Garamond"/>
                <w:sz w:val="22"/>
              </w:rPr>
            </w:pPr>
            <w:r w:rsidRPr="00472E8B">
              <w:rPr>
                <w:rFonts w:ascii="Garamond" w:hAnsi="Garamond"/>
                <w:sz w:val="22"/>
              </w:rPr>
              <w:t>Emai</w:t>
            </w:r>
            <w:r>
              <w:rPr>
                <w:rFonts w:ascii="Garamond" w:hAnsi="Garamond"/>
                <w:sz w:val="22"/>
              </w:rPr>
              <w:t>l</w:t>
            </w:r>
            <w:r w:rsidRPr="00472E8B">
              <w:rPr>
                <w:rFonts w:ascii="Garamond" w:hAnsi="Garamond"/>
                <w:sz w:val="22"/>
              </w:rPr>
              <w:t xml:space="preserve">: </w:t>
            </w:r>
            <w:hyperlink r:id="rId11" w:history="1">
              <w:r w:rsidRPr="00472E8B">
                <w:rPr>
                  <w:rStyle w:val="Hyperlink"/>
                  <w:rFonts w:ascii="Garamond" w:hAnsi="Garamond"/>
                  <w:sz w:val="22"/>
                </w:rPr>
                <w:t>pililbd2015@gmail.com</w:t>
              </w:r>
            </w:hyperlink>
            <w:r w:rsidRPr="00472E8B">
              <w:rPr>
                <w:rFonts w:ascii="Garamond" w:hAnsi="Garamond"/>
                <w:sz w:val="22"/>
              </w:rPr>
              <w:t xml:space="preserve"> </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63"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Summary of activities performed relevant to the assignment:</w:t>
            </w:r>
          </w:p>
          <w:p w:rsidR="00E447E8" w:rsidRPr="00472E8B" w:rsidRDefault="00E447E8" w:rsidP="003850B9">
            <w:pPr>
              <w:pStyle w:val="Tabletext"/>
              <w:rPr>
                <w:rFonts w:ascii="Garamond" w:hAnsi="Garamond"/>
                <w:b/>
                <w:sz w:val="22"/>
              </w:rPr>
            </w:pPr>
          </w:p>
          <w:p w:rsidR="00E447E8" w:rsidRPr="00472E8B" w:rsidRDefault="00E447E8" w:rsidP="003850B9">
            <w:pPr>
              <w:pStyle w:val="Tablebullets"/>
              <w:jc w:val="both"/>
              <w:rPr>
                <w:rFonts w:ascii="Garamond" w:hAnsi="Garamond"/>
                <w:sz w:val="22"/>
              </w:rPr>
            </w:pPr>
            <w:r w:rsidRPr="00472E8B">
              <w:rPr>
                <w:rFonts w:ascii="Garamond" w:hAnsi="Garamond"/>
                <w:sz w:val="22"/>
              </w:rPr>
              <w:t>In the process of materializing company’s vision several customer oriented innovative products have been developed.</w:t>
            </w:r>
          </w:p>
          <w:p w:rsidR="00E447E8" w:rsidRPr="00472E8B" w:rsidRDefault="00E447E8" w:rsidP="003850B9">
            <w:pPr>
              <w:pStyle w:val="Tablebullets"/>
            </w:pPr>
            <w:r w:rsidRPr="00472E8B">
              <w:rPr>
                <w:rFonts w:ascii="Garamond" w:hAnsi="Garamond"/>
                <w:sz w:val="22"/>
              </w:rPr>
              <w:t>Within a short span a time the company has created a franchise value in the market.</w:t>
            </w:r>
          </w:p>
          <w:p w:rsidR="00E447E8" w:rsidRPr="00472E8B" w:rsidRDefault="00E447E8" w:rsidP="003850B9">
            <w:pPr>
              <w:pStyle w:val="Tablebullets"/>
              <w:jc w:val="both"/>
            </w:pPr>
            <w:r w:rsidRPr="00472E8B">
              <w:rPr>
                <w:rFonts w:ascii="Garamond" w:hAnsi="Garamond"/>
                <w:sz w:val="22"/>
              </w:rPr>
              <w:t xml:space="preserve">Out of 78 Insurance companies in the market, Prime Islami Life Insurance Limited has been able to ensure highest ethical and standard services by upholding the values of Islam and Quality Management System and is the Pioneer ISO 9001-2015 certified life Insurance company in Bangladesh. </w:t>
            </w:r>
          </w:p>
          <w:p w:rsidR="00E447E8" w:rsidRPr="00472E8B" w:rsidRDefault="00E447E8" w:rsidP="003850B9">
            <w:pPr>
              <w:pStyle w:val="Tablebullets"/>
            </w:pPr>
            <w:r w:rsidRPr="00472E8B">
              <w:rPr>
                <w:rFonts w:ascii="Garamond" w:hAnsi="Garamond"/>
                <w:sz w:val="22"/>
              </w:rPr>
              <w:t>The company has undertaken a massive plan to provide online IT facilities.</w:t>
            </w:r>
          </w:p>
          <w:p w:rsidR="00E447E8" w:rsidRPr="00472E8B" w:rsidRDefault="00E447E8" w:rsidP="003850B9">
            <w:pPr>
              <w:pStyle w:val="Tablebullets"/>
            </w:pPr>
            <w:r w:rsidRPr="00472E8B">
              <w:rPr>
                <w:rFonts w:ascii="Garamond" w:hAnsi="Garamond"/>
                <w:sz w:val="22"/>
              </w:rPr>
              <w:t>Prime Islami Life Insurance Limited has been assigned ‘A+’ rating.</w:t>
            </w:r>
          </w:p>
          <w:p w:rsidR="00E447E8" w:rsidRPr="00472E8B" w:rsidRDefault="00E447E8" w:rsidP="003850B9">
            <w:pPr>
              <w:pStyle w:val="Tablebullets"/>
              <w:jc w:val="both"/>
            </w:pPr>
            <w:r w:rsidRPr="00472E8B">
              <w:rPr>
                <w:rFonts w:ascii="Garamond" w:hAnsi="Garamond"/>
                <w:sz w:val="22"/>
              </w:rPr>
              <w:t xml:space="preserve">Prime Islami Life Insurance Limited is successfully operating five micro </w:t>
            </w:r>
            <w:proofErr w:type="spellStart"/>
            <w:r w:rsidRPr="00472E8B">
              <w:rPr>
                <w:rFonts w:ascii="Garamond" w:hAnsi="Garamond"/>
                <w:sz w:val="22"/>
              </w:rPr>
              <w:t>takaful</w:t>
            </w:r>
            <w:proofErr w:type="spellEnd"/>
            <w:r w:rsidRPr="00472E8B">
              <w:rPr>
                <w:rFonts w:ascii="Garamond" w:hAnsi="Garamond"/>
                <w:sz w:val="22"/>
              </w:rPr>
              <w:t xml:space="preserve"> products for the poor of Bangladesh.</w:t>
            </w:r>
          </w:p>
        </w:tc>
      </w:tr>
      <w:tr w:rsidR="00E447E8" w:rsidRPr="00472E8B" w:rsidTr="003850B9">
        <w:tc>
          <w:tcPr>
            <w:tcW w:w="133"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IV</w:t>
            </w: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July 1995 to September 2002</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 Insurance Academy (BIA)</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Chief Executive (Director)</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Mr. Muhammad </w:t>
            </w:r>
            <w:proofErr w:type="spellStart"/>
            <w:r w:rsidRPr="00472E8B">
              <w:rPr>
                <w:rFonts w:ascii="Garamond" w:hAnsi="Garamond"/>
                <w:sz w:val="22"/>
              </w:rPr>
              <w:t>Amzad</w:t>
            </w:r>
            <w:proofErr w:type="spellEnd"/>
            <w:r w:rsidRPr="00472E8B">
              <w:rPr>
                <w:rFonts w:ascii="Garamond" w:hAnsi="Garamond"/>
                <w:sz w:val="22"/>
              </w:rPr>
              <w:t xml:space="preserve"> </w:t>
            </w:r>
            <w:proofErr w:type="spellStart"/>
            <w:r w:rsidRPr="00472E8B">
              <w:rPr>
                <w:rFonts w:ascii="Garamond" w:hAnsi="Garamond"/>
                <w:sz w:val="22"/>
              </w:rPr>
              <w:t>Hossain</w:t>
            </w:r>
            <w:proofErr w:type="spellEnd"/>
          </w:p>
          <w:p w:rsidR="00E447E8" w:rsidRPr="00472E8B" w:rsidRDefault="00E447E8" w:rsidP="003850B9">
            <w:pPr>
              <w:pStyle w:val="Tabletext"/>
              <w:rPr>
                <w:rFonts w:ascii="Garamond" w:hAnsi="Garamond"/>
                <w:sz w:val="22"/>
              </w:rPr>
            </w:pPr>
            <w:r w:rsidRPr="00472E8B">
              <w:rPr>
                <w:rFonts w:ascii="Garamond" w:hAnsi="Garamond"/>
                <w:sz w:val="22"/>
              </w:rPr>
              <w:t>Emai</w:t>
            </w:r>
            <w:r w:rsidR="00B006B5">
              <w:rPr>
                <w:rFonts w:ascii="Garamond" w:hAnsi="Garamond"/>
                <w:sz w:val="22"/>
              </w:rPr>
              <w:t>l</w:t>
            </w:r>
            <w:r w:rsidRPr="00472E8B">
              <w:rPr>
                <w:rFonts w:ascii="Garamond" w:hAnsi="Garamond"/>
                <w:sz w:val="22"/>
              </w:rPr>
              <w:t xml:space="preserve">: </w:t>
            </w:r>
            <w:hyperlink r:id="rId12" w:history="1">
              <w:r w:rsidRPr="00472E8B">
                <w:rPr>
                  <w:rStyle w:val="Hyperlink"/>
                  <w:rFonts w:ascii="Garamond" w:hAnsi="Garamond"/>
                  <w:sz w:val="22"/>
                </w:rPr>
                <w:t>bangladeshinsuranceacademy@gmail.com</w:t>
              </w:r>
            </w:hyperlink>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7"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3"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63"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4E6FA0"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Tabletext"/>
              <w:rPr>
                <w:rFonts w:ascii="Garamond" w:hAnsi="Garamond"/>
                <w:b/>
                <w:sz w:val="22"/>
              </w:rPr>
            </w:pPr>
          </w:p>
          <w:p w:rsidR="00E447E8" w:rsidRPr="00472E8B" w:rsidRDefault="00E447E8" w:rsidP="00E447E8">
            <w:pPr>
              <w:pStyle w:val="BodyText"/>
              <w:numPr>
                <w:ilvl w:val="0"/>
                <w:numId w:val="28"/>
              </w:numPr>
              <w:tabs>
                <w:tab w:val="left" w:pos="0"/>
                <w:tab w:val="left" w:pos="360"/>
              </w:tabs>
              <w:spacing w:after="40"/>
              <w:ind w:left="360"/>
              <w:jc w:val="both"/>
              <w:rPr>
                <w:rFonts w:ascii="Garamond" w:hAnsi="Garamond" w:cs="Tahoma"/>
                <w:sz w:val="22"/>
                <w:szCs w:val="22"/>
              </w:rPr>
            </w:pPr>
            <w:r w:rsidRPr="00472E8B">
              <w:rPr>
                <w:rFonts w:ascii="Garamond" w:hAnsi="Garamond" w:cs="Tahoma"/>
                <w:sz w:val="22"/>
                <w:szCs w:val="22"/>
              </w:rPr>
              <w:t xml:space="preserve">During the period from </w:t>
            </w:r>
            <w:r w:rsidRPr="00472E8B">
              <w:rPr>
                <w:rFonts w:ascii="Garamond" w:hAnsi="Garamond" w:cs="Tahoma"/>
                <w:b/>
                <w:sz w:val="22"/>
                <w:szCs w:val="22"/>
              </w:rPr>
              <w:t>5</w:t>
            </w:r>
            <w:r w:rsidRPr="00472E8B">
              <w:rPr>
                <w:rFonts w:ascii="Garamond" w:hAnsi="Garamond" w:cs="Tahoma"/>
                <w:b/>
                <w:sz w:val="22"/>
                <w:szCs w:val="22"/>
                <w:vertAlign w:val="superscript"/>
              </w:rPr>
              <w:t>th</w:t>
            </w:r>
            <w:r w:rsidRPr="00472E8B">
              <w:rPr>
                <w:rFonts w:ascii="Garamond" w:hAnsi="Garamond" w:cs="Tahoma"/>
                <w:b/>
                <w:sz w:val="22"/>
                <w:szCs w:val="22"/>
              </w:rPr>
              <w:t xml:space="preserve"> July 1995 to 30.09.2002</w:t>
            </w:r>
            <w:r w:rsidRPr="00472E8B">
              <w:rPr>
                <w:rFonts w:ascii="Garamond" w:hAnsi="Garamond" w:cs="Tahoma"/>
                <w:sz w:val="22"/>
                <w:szCs w:val="22"/>
              </w:rPr>
              <w:t xml:space="preserve"> served as Chief Executive of the Bangladesh Insurance Academy (BIA). Served as Editor of “Insurance Journal”; Examiner of </w:t>
            </w:r>
            <w:proofErr w:type="spellStart"/>
            <w:r w:rsidRPr="00472E8B">
              <w:rPr>
                <w:rFonts w:ascii="Garamond" w:hAnsi="Garamond" w:cs="Tahoma"/>
                <w:sz w:val="22"/>
                <w:szCs w:val="22"/>
              </w:rPr>
              <w:t>Associateship</w:t>
            </w:r>
            <w:proofErr w:type="spellEnd"/>
            <w:r w:rsidRPr="00472E8B">
              <w:rPr>
                <w:rFonts w:ascii="Garamond" w:hAnsi="Garamond" w:cs="Tahoma"/>
                <w:sz w:val="22"/>
                <w:szCs w:val="22"/>
              </w:rPr>
              <w:t xml:space="preserve"> course of BIA.</w:t>
            </w:r>
          </w:p>
        </w:tc>
      </w:tr>
      <w:tr w:rsidR="00E447E8" w:rsidRPr="00472E8B" w:rsidTr="003850B9">
        <w:tc>
          <w:tcPr>
            <w:tcW w:w="137"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V</w:t>
            </w: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December 1991 to July 1995</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Bangladesh Shipping Corporation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General Manager (Insurance &amp; Claims)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GM  Mr. Md. </w:t>
            </w:r>
            <w:proofErr w:type="spellStart"/>
            <w:r w:rsidRPr="00472E8B">
              <w:rPr>
                <w:rFonts w:ascii="Garamond" w:hAnsi="Garamond"/>
                <w:sz w:val="22"/>
              </w:rPr>
              <w:t>Abdus</w:t>
            </w:r>
            <w:proofErr w:type="spellEnd"/>
            <w:r w:rsidRPr="00472E8B">
              <w:rPr>
                <w:rFonts w:ascii="Garamond" w:hAnsi="Garamond"/>
                <w:sz w:val="22"/>
              </w:rPr>
              <w:t xml:space="preserve"> </w:t>
            </w:r>
            <w:proofErr w:type="spellStart"/>
            <w:r w:rsidRPr="00472E8B">
              <w:rPr>
                <w:rFonts w:ascii="Garamond" w:hAnsi="Garamond"/>
                <w:sz w:val="22"/>
              </w:rPr>
              <w:t>Samad</w:t>
            </w:r>
            <w:proofErr w:type="spellEnd"/>
          </w:p>
          <w:p w:rsidR="00E447E8" w:rsidRPr="00472E8B" w:rsidRDefault="00E447E8" w:rsidP="003850B9">
            <w:pPr>
              <w:pStyle w:val="Tabletext"/>
              <w:rPr>
                <w:rFonts w:ascii="Garamond" w:hAnsi="Garamond"/>
                <w:sz w:val="22"/>
              </w:rPr>
            </w:pPr>
            <w:r w:rsidRPr="00472E8B">
              <w:rPr>
                <w:rFonts w:ascii="Garamond" w:hAnsi="Garamond"/>
                <w:sz w:val="22"/>
              </w:rPr>
              <w:t xml:space="preserve">Email: </w:t>
            </w:r>
            <w:hyperlink r:id="rId13" w:history="1">
              <w:r w:rsidRPr="00472E8B">
                <w:rPr>
                  <w:rStyle w:val="Hyperlink"/>
                  <w:rFonts w:ascii="Garamond" w:hAnsi="Garamond"/>
                  <w:sz w:val="22"/>
                </w:rPr>
                <w:t>gm-dhk@bsc.gov.bd</w:t>
              </w:r>
            </w:hyperlink>
            <w:r w:rsidRPr="00472E8B">
              <w:rPr>
                <w:rFonts w:ascii="Garamond" w:hAnsi="Garamond"/>
                <w:sz w:val="22"/>
              </w:rPr>
              <w:t xml:space="preserve">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59"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B006B5"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Tablebullets"/>
              <w:jc w:val="both"/>
              <w:rPr>
                <w:rFonts w:ascii="Garamond" w:hAnsi="Garamond"/>
                <w:sz w:val="22"/>
              </w:rPr>
            </w:pPr>
            <w:r w:rsidRPr="00472E8B">
              <w:rPr>
                <w:rFonts w:ascii="Garamond" w:hAnsi="Garamond"/>
                <w:sz w:val="22"/>
              </w:rPr>
              <w:t xml:space="preserve">During the period from </w:t>
            </w:r>
            <w:r w:rsidRPr="00472E8B">
              <w:rPr>
                <w:rFonts w:ascii="Garamond" w:hAnsi="Garamond"/>
                <w:b/>
                <w:sz w:val="22"/>
              </w:rPr>
              <w:t>01.12.1991 to 2</w:t>
            </w:r>
            <w:r w:rsidRPr="00472E8B">
              <w:rPr>
                <w:rFonts w:ascii="Garamond" w:hAnsi="Garamond"/>
                <w:b/>
                <w:sz w:val="22"/>
                <w:vertAlign w:val="superscript"/>
              </w:rPr>
              <w:t>nd</w:t>
            </w:r>
            <w:r w:rsidRPr="00472E8B">
              <w:rPr>
                <w:rFonts w:ascii="Garamond" w:hAnsi="Garamond"/>
                <w:b/>
                <w:sz w:val="22"/>
              </w:rPr>
              <w:t xml:space="preserve"> July 1995</w:t>
            </w:r>
            <w:r w:rsidRPr="00472E8B">
              <w:rPr>
                <w:rFonts w:ascii="Garamond" w:hAnsi="Garamond"/>
                <w:sz w:val="22"/>
              </w:rPr>
              <w:t>, served as General Manager Bangladesh Shipping Corporation. Dealt with customers in home and abroad for business development, operations and agency management of Far Eastern &amp; West Asian-Gulf countries.</w:t>
            </w:r>
          </w:p>
        </w:tc>
      </w:tr>
      <w:tr w:rsidR="00E447E8" w:rsidRPr="00472E8B" w:rsidTr="003850B9">
        <w:tc>
          <w:tcPr>
            <w:tcW w:w="137"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VI</w:t>
            </w: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April 1984 to December 1991</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Bangladesh Shipping Corporation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Deputy General Manager (Insurance &amp; Claims)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uto"/>
          </w:tcPr>
          <w:p w:rsidR="00E447E8" w:rsidRPr="00472E8B" w:rsidRDefault="00E447E8" w:rsidP="003850B9">
            <w:pPr>
              <w:pStyle w:val="Contacttext"/>
              <w:rPr>
                <w:rFonts w:ascii="Garamond" w:hAnsi="Garamond"/>
                <w:sz w:val="22"/>
                <w:shd w:val="clear" w:color="auto" w:fill="EEEEEE"/>
              </w:rPr>
            </w:pPr>
            <w:r w:rsidRPr="00472E8B">
              <w:rPr>
                <w:rFonts w:ascii="Garamond" w:hAnsi="Garamond"/>
                <w:sz w:val="22"/>
                <w:shd w:val="clear" w:color="auto" w:fill="EEEEEE"/>
              </w:rPr>
              <w:t xml:space="preserve">Mr. Abu </w:t>
            </w:r>
            <w:proofErr w:type="spellStart"/>
            <w:r w:rsidRPr="00472E8B">
              <w:rPr>
                <w:rFonts w:ascii="Garamond" w:hAnsi="Garamond"/>
                <w:sz w:val="22"/>
                <w:shd w:val="clear" w:color="auto" w:fill="EEEEEE"/>
              </w:rPr>
              <w:t>Safayat</w:t>
            </w:r>
            <w:proofErr w:type="spellEnd"/>
            <w:r w:rsidRPr="00472E8B">
              <w:rPr>
                <w:rFonts w:ascii="Garamond" w:hAnsi="Garamond"/>
                <w:sz w:val="22"/>
                <w:shd w:val="clear" w:color="auto" w:fill="EEEEEE"/>
              </w:rPr>
              <w:t xml:space="preserve"> Muhammad </w:t>
            </w:r>
            <w:proofErr w:type="spellStart"/>
            <w:r w:rsidRPr="00472E8B">
              <w:rPr>
                <w:rFonts w:ascii="Garamond" w:hAnsi="Garamond"/>
                <w:sz w:val="22"/>
                <w:shd w:val="clear" w:color="auto" w:fill="EEEEEE"/>
              </w:rPr>
              <w:t>Shahe</w:t>
            </w:r>
            <w:proofErr w:type="spellEnd"/>
            <w:r w:rsidRPr="00472E8B">
              <w:rPr>
                <w:rFonts w:ascii="Garamond" w:hAnsi="Garamond"/>
                <w:sz w:val="22"/>
                <w:shd w:val="clear" w:color="auto" w:fill="EEEEEE"/>
              </w:rPr>
              <w:t xml:space="preserve"> </w:t>
            </w:r>
            <w:proofErr w:type="spellStart"/>
            <w:r w:rsidRPr="00472E8B">
              <w:rPr>
                <w:rFonts w:ascii="Garamond" w:hAnsi="Garamond"/>
                <w:sz w:val="22"/>
                <w:shd w:val="clear" w:color="auto" w:fill="EEEEEE"/>
              </w:rPr>
              <w:t>Dul</w:t>
            </w:r>
            <w:proofErr w:type="spellEnd"/>
            <w:r w:rsidRPr="00472E8B">
              <w:rPr>
                <w:rFonts w:ascii="Garamond" w:hAnsi="Garamond"/>
                <w:sz w:val="22"/>
                <w:shd w:val="clear" w:color="auto" w:fill="EEEEEE"/>
              </w:rPr>
              <w:t xml:space="preserve"> Islam</w:t>
            </w:r>
          </w:p>
          <w:p w:rsidR="00E447E8" w:rsidRPr="00472E8B" w:rsidRDefault="00E447E8" w:rsidP="003850B9">
            <w:pPr>
              <w:pStyle w:val="Contacttext"/>
              <w:rPr>
                <w:rFonts w:ascii="Garamond" w:hAnsi="Garamond"/>
                <w:sz w:val="22"/>
              </w:rPr>
            </w:pPr>
            <w:r w:rsidRPr="00472E8B">
              <w:rPr>
                <w:rFonts w:ascii="Garamond" w:hAnsi="Garamond"/>
                <w:sz w:val="22"/>
                <w:shd w:val="clear" w:color="auto" w:fill="EEEEEE"/>
              </w:rPr>
              <w:t>General Manger (Admin)</w:t>
            </w:r>
          </w:p>
          <w:p w:rsidR="00E447E8" w:rsidRPr="00472E8B" w:rsidRDefault="00E447E8" w:rsidP="003850B9">
            <w:pPr>
              <w:pStyle w:val="Contacttext"/>
            </w:pPr>
            <w:r w:rsidRPr="00472E8B">
              <w:rPr>
                <w:rFonts w:ascii="Garamond" w:hAnsi="Garamond"/>
                <w:sz w:val="22"/>
              </w:rPr>
              <w:t xml:space="preserve">Email: </w:t>
            </w:r>
            <w:r w:rsidRPr="00472E8B">
              <w:rPr>
                <w:rFonts w:ascii="Garamond" w:hAnsi="Garamond"/>
                <w:sz w:val="22"/>
                <w:shd w:val="clear" w:color="auto" w:fill="EEEEEE"/>
              </w:rPr>
              <w:t>gm-admin@bsc.gov.bd</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59"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B006B5"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Tablebullets"/>
              <w:jc w:val="both"/>
              <w:rPr>
                <w:rFonts w:ascii="Garamond" w:hAnsi="Garamond"/>
                <w:sz w:val="22"/>
              </w:rPr>
            </w:pPr>
            <w:r w:rsidRPr="00472E8B">
              <w:rPr>
                <w:rFonts w:ascii="Garamond" w:hAnsi="Garamond"/>
                <w:sz w:val="22"/>
              </w:rPr>
              <w:t xml:space="preserve">During the period from </w:t>
            </w:r>
            <w:r w:rsidRPr="00472E8B">
              <w:rPr>
                <w:rFonts w:ascii="Garamond" w:hAnsi="Garamond"/>
                <w:b/>
                <w:sz w:val="22"/>
              </w:rPr>
              <w:t>April 1984 to December 1991</w:t>
            </w:r>
            <w:r w:rsidRPr="00472E8B">
              <w:rPr>
                <w:rFonts w:ascii="Garamond" w:hAnsi="Garamond"/>
                <w:sz w:val="22"/>
              </w:rPr>
              <w:t xml:space="preserve"> served as Deputy General Manager of Bangladesh Shipping Corporation with responsibilities for Marketing, Market Research and Agency contracts.</w:t>
            </w:r>
          </w:p>
        </w:tc>
      </w:tr>
      <w:tr w:rsidR="00E447E8" w:rsidRPr="00472E8B" w:rsidTr="003850B9">
        <w:tc>
          <w:tcPr>
            <w:tcW w:w="137"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VII</w:t>
            </w: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November 1979 to April 1984</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Bangladesh Shipping Corporation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Assistant General Manager (Insurance &amp; Claims)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proofErr w:type="spellStart"/>
            <w:r w:rsidRPr="00472E8B">
              <w:rPr>
                <w:rFonts w:ascii="Garamond" w:hAnsi="Garamond"/>
                <w:sz w:val="22"/>
              </w:rPr>
              <w:t>Khaled</w:t>
            </w:r>
            <w:proofErr w:type="spellEnd"/>
            <w:r w:rsidRPr="00472E8B">
              <w:rPr>
                <w:rFonts w:ascii="Garamond" w:hAnsi="Garamond"/>
                <w:sz w:val="22"/>
              </w:rPr>
              <w:t xml:space="preserve"> Mahmud (Deputy Secretary)</w:t>
            </w:r>
          </w:p>
          <w:p w:rsidR="00E447E8" w:rsidRPr="00472E8B" w:rsidRDefault="00E447E8" w:rsidP="003850B9">
            <w:pPr>
              <w:pStyle w:val="Tabletext"/>
              <w:rPr>
                <w:rFonts w:ascii="Garamond" w:hAnsi="Garamond"/>
                <w:sz w:val="22"/>
              </w:rPr>
            </w:pPr>
            <w:r w:rsidRPr="00472E8B">
              <w:rPr>
                <w:rFonts w:ascii="Garamond" w:hAnsi="Garamond"/>
                <w:sz w:val="22"/>
              </w:rPr>
              <w:t xml:space="preserve">Email: </w:t>
            </w:r>
            <w:hyperlink r:id="rId14" w:history="1">
              <w:r w:rsidRPr="00472E8B">
                <w:rPr>
                  <w:rStyle w:val="Hyperlink"/>
                  <w:rFonts w:ascii="Garamond" w:hAnsi="Garamond"/>
                  <w:sz w:val="22"/>
                </w:rPr>
                <w:t>secy@bsc.gov.bd</w:t>
              </w:r>
            </w:hyperlink>
            <w:r w:rsidRPr="00472E8B">
              <w:rPr>
                <w:rFonts w:ascii="Garamond" w:hAnsi="Garamond"/>
                <w:sz w:val="22"/>
              </w:rPr>
              <w:t xml:space="preserve">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59"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B006B5"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Tablebullets"/>
              <w:jc w:val="both"/>
              <w:rPr>
                <w:rFonts w:ascii="Garamond" w:hAnsi="Garamond"/>
                <w:sz w:val="22"/>
              </w:rPr>
            </w:pPr>
            <w:r w:rsidRPr="00472E8B">
              <w:rPr>
                <w:rFonts w:ascii="Garamond" w:hAnsi="Garamond"/>
                <w:sz w:val="22"/>
              </w:rPr>
              <w:t xml:space="preserve">During the period from </w:t>
            </w:r>
            <w:r w:rsidRPr="00472E8B">
              <w:rPr>
                <w:rFonts w:ascii="Garamond" w:hAnsi="Garamond"/>
                <w:b/>
                <w:sz w:val="22"/>
              </w:rPr>
              <w:t xml:space="preserve">November 1979 to April 1984 </w:t>
            </w:r>
            <w:r w:rsidRPr="00472E8B">
              <w:rPr>
                <w:rFonts w:ascii="Garamond" w:hAnsi="Garamond"/>
                <w:sz w:val="22"/>
              </w:rPr>
              <w:t xml:space="preserve">served as Assistant General Manager (Insurance &amp; Claims) of Bangladesh Shipping Corporation with the responsibility of settling cargo &amp; liability claims of </w:t>
            </w:r>
            <w:r w:rsidR="00B006B5" w:rsidRPr="00472E8B">
              <w:rPr>
                <w:rFonts w:ascii="Garamond" w:hAnsi="Garamond"/>
                <w:sz w:val="22"/>
              </w:rPr>
              <w:t>ship-owners</w:t>
            </w:r>
            <w:r w:rsidRPr="00472E8B">
              <w:rPr>
                <w:rFonts w:ascii="Garamond" w:hAnsi="Garamond"/>
                <w:sz w:val="22"/>
              </w:rPr>
              <w:t xml:space="preserve"> and recovery from Protecting &amp; Indemnity Club, Marine hull claims adjustment.</w:t>
            </w:r>
          </w:p>
        </w:tc>
      </w:tr>
      <w:tr w:rsidR="00E447E8" w:rsidRPr="00472E8B" w:rsidTr="003850B9">
        <w:tc>
          <w:tcPr>
            <w:tcW w:w="137"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VIII</w:t>
            </w: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July 1974 to November 1979</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Bangladesh Shipping Corporation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Commercial Officer (Insurance)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proofErr w:type="spellStart"/>
            <w:r w:rsidRPr="00472E8B">
              <w:rPr>
                <w:rFonts w:ascii="Garamond" w:hAnsi="Garamond"/>
                <w:sz w:val="22"/>
              </w:rPr>
              <w:t>Khaled</w:t>
            </w:r>
            <w:proofErr w:type="spellEnd"/>
            <w:r w:rsidRPr="00472E8B">
              <w:rPr>
                <w:rFonts w:ascii="Garamond" w:hAnsi="Garamond"/>
                <w:sz w:val="22"/>
              </w:rPr>
              <w:t xml:space="preserve"> Mahmud (Deputy Secretary)</w:t>
            </w:r>
          </w:p>
          <w:p w:rsidR="00E447E8" w:rsidRPr="00472E8B" w:rsidRDefault="00E447E8" w:rsidP="003850B9">
            <w:pPr>
              <w:pStyle w:val="Tabletext"/>
              <w:rPr>
                <w:rFonts w:ascii="Garamond" w:hAnsi="Garamond"/>
                <w:sz w:val="22"/>
              </w:rPr>
            </w:pPr>
            <w:r w:rsidRPr="00472E8B">
              <w:rPr>
                <w:rFonts w:ascii="Garamond" w:hAnsi="Garamond"/>
                <w:sz w:val="22"/>
              </w:rPr>
              <w:t xml:space="preserve">Email: </w:t>
            </w:r>
            <w:hyperlink r:id="rId15" w:history="1">
              <w:r w:rsidRPr="00472E8B">
                <w:rPr>
                  <w:rStyle w:val="Hyperlink"/>
                  <w:rFonts w:ascii="Garamond" w:hAnsi="Garamond"/>
                  <w:sz w:val="22"/>
                </w:rPr>
                <w:t>secy@bsc.gov.bd</w:t>
              </w:r>
            </w:hyperlink>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59"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B006B5"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Tablebullets"/>
              <w:jc w:val="both"/>
              <w:rPr>
                <w:rFonts w:ascii="Garamond" w:hAnsi="Garamond"/>
                <w:b/>
                <w:sz w:val="22"/>
              </w:rPr>
            </w:pPr>
            <w:r w:rsidRPr="00472E8B">
              <w:rPr>
                <w:rFonts w:ascii="Garamond" w:hAnsi="Garamond"/>
                <w:sz w:val="22"/>
              </w:rPr>
              <w:t xml:space="preserve">During the period from </w:t>
            </w:r>
            <w:r w:rsidRPr="00472E8B">
              <w:rPr>
                <w:rFonts w:ascii="Garamond" w:hAnsi="Garamond"/>
                <w:b/>
                <w:sz w:val="22"/>
              </w:rPr>
              <w:t xml:space="preserve">November 1974 to April 1979 </w:t>
            </w:r>
            <w:r w:rsidRPr="00472E8B">
              <w:rPr>
                <w:rFonts w:ascii="Garamond" w:hAnsi="Garamond"/>
                <w:sz w:val="22"/>
              </w:rPr>
              <w:t>served as Commercial Officer Insurance) of Bangladesh Shipping Corporation with the responsibility of settling cargo &amp; liability claims of ship owners and recovery from Protecting &amp; Indemnity Club.</w:t>
            </w:r>
          </w:p>
        </w:tc>
      </w:tr>
      <w:tr w:rsidR="00E447E8" w:rsidRPr="00472E8B" w:rsidTr="003850B9">
        <w:tc>
          <w:tcPr>
            <w:tcW w:w="137" w:type="pct"/>
            <w:vMerge w:val="restar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4C34CC" w:rsidP="003850B9">
            <w:pPr>
              <w:pStyle w:val="Tabletitle"/>
              <w:rPr>
                <w:rFonts w:ascii="Garamond" w:hAnsi="Garamond"/>
                <w:color w:val="auto"/>
                <w:sz w:val="22"/>
              </w:rPr>
            </w:pPr>
            <w:r>
              <w:rPr>
                <w:rFonts w:ascii="Garamond" w:hAnsi="Garamond"/>
                <w:color w:val="auto"/>
                <w:sz w:val="22"/>
              </w:rPr>
              <w:t>IX</w:t>
            </w: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color w:val="auto"/>
                <w:sz w:val="22"/>
              </w:rPr>
            </w:pPr>
            <w:r w:rsidRPr="00472E8B">
              <w:rPr>
                <w:rFonts w:ascii="Garamond" w:hAnsi="Garamond"/>
                <w:color w:val="auto"/>
                <w:sz w:val="22"/>
              </w:rPr>
              <w:t>Period</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itle"/>
              <w:rPr>
                <w:rFonts w:ascii="Garamond" w:hAnsi="Garamond"/>
                <w:b w:val="0"/>
                <w:color w:val="auto"/>
                <w:sz w:val="22"/>
              </w:rPr>
            </w:pPr>
            <w:r w:rsidRPr="00472E8B">
              <w:rPr>
                <w:rFonts w:ascii="Garamond" w:hAnsi="Garamond"/>
                <w:b w:val="0"/>
                <w:color w:val="auto"/>
                <w:sz w:val="22"/>
              </w:rPr>
              <w:t>November 1970 to July 1974</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Employing organization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proofErr w:type="spellStart"/>
            <w:r w:rsidRPr="00472E8B">
              <w:rPr>
                <w:rFonts w:ascii="Garamond" w:hAnsi="Garamond"/>
                <w:sz w:val="22"/>
              </w:rPr>
              <w:t>Habib</w:t>
            </w:r>
            <w:proofErr w:type="spellEnd"/>
            <w:r w:rsidRPr="00472E8B">
              <w:rPr>
                <w:rFonts w:ascii="Garamond" w:hAnsi="Garamond"/>
                <w:sz w:val="22"/>
              </w:rPr>
              <w:t xml:space="preserve"> Bank Ltd./</w:t>
            </w:r>
            <w:proofErr w:type="spellStart"/>
            <w:r w:rsidRPr="00472E8B">
              <w:rPr>
                <w:rFonts w:ascii="Garamond" w:hAnsi="Garamond"/>
                <w:sz w:val="22"/>
              </w:rPr>
              <w:t>Agrani</w:t>
            </w:r>
            <w:proofErr w:type="spellEnd"/>
            <w:r w:rsidRPr="00472E8B">
              <w:rPr>
                <w:rFonts w:ascii="Garamond" w:hAnsi="Garamond"/>
                <w:sz w:val="22"/>
              </w:rPr>
              <w:t xml:space="preserve"> Bank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Title/Position</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 xml:space="preserve">Junior Officer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Contact info for references</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Mr. Mohammad Shams-</w:t>
            </w:r>
            <w:proofErr w:type="spellStart"/>
            <w:r w:rsidRPr="00472E8B">
              <w:rPr>
                <w:rFonts w:ascii="Garamond" w:hAnsi="Garamond"/>
                <w:sz w:val="22"/>
              </w:rPr>
              <w:t>Ul</w:t>
            </w:r>
            <w:proofErr w:type="spellEnd"/>
            <w:r w:rsidRPr="00472E8B">
              <w:rPr>
                <w:rFonts w:ascii="Garamond" w:hAnsi="Garamond"/>
                <w:sz w:val="22"/>
              </w:rPr>
              <w:t>-Islam</w:t>
            </w:r>
          </w:p>
          <w:p w:rsidR="00E447E8" w:rsidRPr="00472E8B" w:rsidRDefault="00E447E8" w:rsidP="003850B9">
            <w:pPr>
              <w:pStyle w:val="Tabletext"/>
              <w:rPr>
                <w:rFonts w:ascii="Garamond" w:hAnsi="Garamond"/>
                <w:sz w:val="22"/>
              </w:rPr>
            </w:pPr>
            <w:r w:rsidRPr="00472E8B">
              <w:rPr>
                <w:rFonts w:ascii="Garamond" w:hAnsi="Garamond"/>
                <w:sz w:val="22"/>
              </w:rPr>
              <w:t xml:space="preserve">Email: </w:t>
            </w:r>
            <w:hyperlink r:id="rId16" w:history="1">
              <w:r w:rsidRPr="00472E8B">
                <w:rPr>
                  <w:rStyle w:val="Hyperlink"/>
                  <w:rFonts w:ascii="Garamond" w:hAnsi="Garamond"/>
                  <w:sz w:val="22"/>
                </w:rPr>
                <w:t>mdagrani@agranibank.org</w:t>
              </w:r>
            </w:hyperlink>
            <w:r w:rsidRPr="00472E8B">
              <w:rPr>
                <w:rFonts w:ascii="Garamond" w:hAnsi="Garamond"/>
                <w:sz w:val="22"/>
              </w:rPr>
              <w:t xml:space="preserve"> </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2213"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Country</w:t>
            </w:r>
          </w:p>
        </w:tc>
        <w:tc>
          <w:tcPr>
            <w:tcW w:w="2646" w:type="pct"/>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sz w:val="22"/>
              </w:rPr>
            </w:pPr>
            <w:r w:rsidRPr="00472E8B">
              <w:rPr>
                <w:rFonts w:ascii="Garamond" w:hAnsi="Garamond"/>
                <w:sz w:val="22"/>
              </w:rPr>
              <w:t>Bangladesh</w:t>
            </w:r>
          </w:p>
        </w:tc>
      </w:tr>
      <w:tr w:rsidR="00E447E8" w:rsidRPr="00472E8B" w:rsidTr="003850B9">
        <w:tc>
          <w:tcPr>
            <w:tcW w:w="137" w:type="pct"/>
            <w:vMerge/>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tcPr>
          <w:p w:rsidR="00E447E8" w:rsidRPr="00472E8B" w:rsidRDefault="00E447E8" w:rsidP="003850B9">
            <w:pPr>
              <w:pStyle w:val="Tabletext"/>
              <w:rPr>
                <w:rFonts w:ascii="Garamond" w:hAnsi="Garamond"/>
                <w:b/>
                <w:sz w:val="22"/>
              </w:rPr>
            </w:pPr>
          </w:p>
        </w:tc>
        <w:tc>
          <w:tcPr>
            <w:tcW w:w="4859" w:type="pct"/>
            <w:gridSpan w:val="2"/>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vAlign w:val="bottom"/>
          </w:tcPr>
          <w:p w:rsidR="00E447E8" w:rsidRPr="00472E8B" w:rsidRDefault="00E447E8" w:rsidP="003850B9">
            <w:pPr>
              <w:pStyle w:val="Tabletext"/>
              <w:rPr>
                <w:rFonts w:ascii="Garamond" w:hAnsi="Garamond"/>
                <w:b/>
                <w:sz w:val="22"/>
              </w:rPr>
            </w:pPr>
            <w:r w:rsidRPr="00472E8B">
              <w:rPr>
                <w:rFonts w:ascii="Garamond" w:hAnsi="Garamond"/>
                <w:b/>
                <w:sz w:val="22"/>
              </w:rPr>
              <w:t xml:space="preserve">Summary of activities performed </w:t>
            </w:r>
            <w:r w:rsidR="00B006B5" w:rsidRPr="00472E8B">
              <w:rPr>
                <w:rFonts w:ascii="Garamond" w:hAnsi="Garamond"/>
                <w:b/>
                <w:sz w:val="22"/>
              </w:rPr>
              <w:t>relevant</w:t>
            </w:r>
            <w:r w:rsidRPr="00472E8B">
              <w:rPr>
                <w:rFonts w:ascii="Garamond" w:hAnsi="Garamond"/>
                <w:b/>
                <w:sz w:val="22"/>
              </w:rPr>
              <w:t xml:space="preserve"> to the assignment:</w:t>
            </w:r>
          </w:p>
          <w:p w:rsidR="00E447E8" w:rsidRPr="00472E8B" w:rsidRDefault="00E447E8" w:rsidP="003850B9">
            <w:pPr>
              <w:pStyle w:val="Tablebullets"/>
              <w:jc w:val="both"/>
              <w:rPr>
                <w:rFonts w:ascii="Garamond" w:hAnsi="Garamond"/>
                <w:sz w:val="22"/>
              </w:rPr>
            </w:pPr>
            <w:r w:rsidRPr="00472E8B">
              <w:rPr>
                <w:rFonts w:ascii="Garamond" w:hAnsi="Garamond"/>
                <w:sz w:val="22"/>
              </w:rPr>
              <w:t xml:space="preserve">During the period from </w:t>
            </w:r>
            <w:r w:rsidRPr="00472E8B">
              <w:rPr>
                <w:rFonts w:ascii="Garamond" w:hAnsi="Garamond"/>
                <w:b/>
                <w:sz w:val="22"/>
              </w:rPr>
              <w:t>November 1970 to July 1974</w:t>
            </w:r>
            <w:r w:rsidRPr="00472E8B">
              <w:rPr>
                <w:rFonts w:ascii="Garamond" w:hAnsi="Garamond"/>
                <w:sz w:val="22"/>
              </w:rPr>
              <w:t xml:space="preserve"> served as Officer of </w:t>
            </w:r>
            <w:proofErr w:type="spellStart"/>
            <w:r w:rsidRPr="00472E8B">
              <w:rPr>
                <w:rFonts w:ascii="Garamond" w:hAnsi="Garamond"/>
                <w:sz w:val="22"/>
              </w:rPr>
              <w:t>Habib</w:t>
            </w:r>
            <w:proofErr w:type="spellEnd"/>
            <w:r w:rsidRPr="00472E8B">
              <w:rPr>
                <w:rFonts w:ascii="Garamond" w:hAnsi="Garamond"/>
                <w:sz w:val="22"/>
              </w:rPr>
              <w:t xml:space="preserve"> Bank ltd. /</w:t>
            </w:r>
            <w:proofErr w:type="spellStart"/>
            <w:r w:rsidRPr="00472E8B">
              <w:rPr>
                <w:rFonts w:ascii="Garamond" w:hAnsi="Garamond"/>
                <w:sz w:val="22"/>
              </w:rPr>
              <w:t>Agrani</w:t>
            </w:r>
            <w:proofErr w:type="spellEnd"/>
            <w:r w:rsidRPr="00472E8B">
              <w:rPr>
                <w:rFonts w:ascii="Garamond" w:hAnsi="Garamond"/>
                <w:sz w:val="22"/>
              </w:rPr>
              <w:t xml:space="preserve"> Bank with the responsibility of management and operation of branch.</w:t>
            </w:r>
          </w:p>
        </w:tc>
      </w:tr>
    </w:tbl>
    <w:p w:rsidR="00E447E8" w:rsidRPr="0047691F" w:rsidRDefault="00E447E8" w:rsidP="00F41CC9">
      <w:pPr>
        <w:spacing w:line="276" w:lineRule="auto"/>
        <w:rPr>
          <w:rFonts w:ascii="Garamond" w:hAnsi="Garamond"/>
        </w:rPr>
      </w:pPr>
    </w:p>
    <w:p w:rsidR="001173B8" w:rsidRDefault="004C34CC" w:rsidP="006C4B36">
      <w:pPr>
        <w:spacing w:line="276" w:lineRule="auto"/>
        <w:jc w:val="both"/>
        <w:rPr>
          <w:rFonts w:ascii="Garamond" w:hAnsi="Garamond"/>
          <w:b/>
        </w:rPr>
      </w:pPr>
      <w:r>
        <w:rPr>
          <w:rFonts w:ascii="Garamond" w:hAnsi="Garamond"/>
          <w:b/>
        </w:rPr>
        <w:t>5</w:t>
      </w:r>
      <w:r w:rsidR="00F41CC9" w:rsidRPr="0047691F">
        <w:rPr>
          <w:rFonts w:ascii="Garamond" w:hAnsi="Garamond"/>
          <w:b/>
        </w:rPr>
        <w:t>.</w:t>
      </w:r>
      <w:r w:rsidR="00346809" w:rsidRPr="0047691F">
        <w:rPr>
          <w:rFonts w:ascii="Garamond" w:hAnsi="Garamond"/>
        </w:rPr>
        <w:t xml:space="preserve"> </w:t>
      </w:r>
      <w:r w:rsidR="00372237" w:rsidRPr="0047691F">
        <w:rPr>
          <w:rFonts w:ascii="Garamond" w:hAnsi="Garamond"/>
        </w:rPr>
        <w:t xml:space="preserve"> </w:t>
      </w:r>
      <w:r w:rsidR="00372237" w:rsidRPr="0047691F">
        <w:rPr>
          <w:rFonts w:ascii="Garamond" w:hAnsi="Garamond"/>
          <w:b/>
        </w:rPr>
        <w:t>Assignment/ Project:</w:t>
      </w:r>
      <w:r w:rsidR="00645FF1" w:rsidRPr="0047691F">
        <w:rPr>
          <w:rFonts w:ascii="Garamond" w:hAnsi="Garamond"/>
          <w:b/>
        </w:rPr>
        <w:t xml:space="preserve"> </w:t>
      </w:r>
    </w:p>
    <w:p w:rsidR="001173B8" w:rsidRPr="001173B8" w:rsidRDefault="00645FF1" w:rsidP="001173B8">
      <w:pPr>
        <w:pStyle w:val="ListParagraph"/>
        <w:numPr>
          <w:ilvl w:val="0"/>
          <w:numId w:val="29"/>
        </w:numPr>
        <w:spacing w:line="276" w:lineRule="auto"/>
        <w:jc w:val="both"/>
        <w:rPr>
          <w:rFonts w:ascii="Garamond" w:hAnsi="Garamond"/>
        </w:rPr>
      </w:pPr>
      <w:r w:rsidRPr="001173B8">
        <w:rPr>
          <w:rFonts w:ascii="Garamond" w:hAnsi="Garamond"/>
        </w:rPr>
        <w:t>TA 8994: Third Capital Market Development Program.</w:t>
      </w:r>
    </w:p>
    <w:p w:rsidR="001173B8" w:rsidRPr="001173B8" w:rsidRDefault="007D6D1D" w:rsidP="001173B8">
      <w:pPr>
        <w:pStyle w:val="ListParagraph"/>
        <w:numPr>
          <w:ilvl w:val="0"/>
          <w:numId w:val="29"/>
        </w:numPr>
        <w:spacing w:line="276" w:lineRule="auto"/>
        <w:jc w:val="both"/>
        <w:rPr>
          <w:rFonts w:ascii="Garamond" w:hAnsi="Garamond"/>
        </w:rPr>
      </w:pPr>
      <w:r w:rsidRPr="001173B8">
        <w:rPr>
          <w:rFonts w:ascii="Garamond" w:hAnsi="Garamond"/>
        </w:rPr>
        <w:t xml:space="preserve">PILIL’s Present Scenario and Future Action Plan. </w:t>
      </w:r>
    </w:p>
    <w:p w:rsidR="001173B8" w:rsidRPr="001173B8" w:rsidRDefault="00E879B3" w:rsidP="001173B8">
      <w:pPr>
        <w:pStyle w:val="ListParagraph"/>
        <w:numPr>
          <w:ilvl w:val="0"/>
          <w:numId w:val="29"/>
        </w:numPr>
        <w:spacing w:line="276" w:lineRule="auto"/>
        <w:jc w:val="both"/>
        <w:rPr>
          <w:rFonts w:ascii="Garamond" w:hAnsi="Garamond"/>
        </w:rPr>
      </w:pPr>
      <w:r w:rsidRPr="001173B8">
        <w:rPr>
          <w:rFonts w:ascii="Garamond" w:hAnsi="Garamond"/>
        </w:rPr>
        <w:t>Enhancement of Governance and C</w:t>
      </w:r>
      <w:r w:rsidR="001173B8" w:rsidRPr="001173B8">
        <w:rPr>
          <w:rFonts w:ascii="Garamond" w:hAnsi="Garamond"/>
        </w:rPr>
        <w:t>apacity of the Insurance Sector</w:t>
      </w:r>
    </w:p>
    <w:p w:rsidR="001173B8" w:rsidRPr="001173B8" w:rsidRDefault="00DD69BE" w:rsidP="001173B8">
      <w:pPr>
        <w:pStyle w:val="ListParagraph"/>
        <w:numPr>
          <w:ilvl w:val="0"/>
          <w:numId w:val="29"/>
        </w:numPr>
        <w:spacing w:line="276" w:lineRule="auto"/>
        <w:jc w:val="both"/>
        <w:rPr>
          <w:rFonts w:ascii="Garamond" w:hAnsi="Garamond"/>
        </w:rPr>
      </w:pPr>
      <w:r w:rsidRPr="001173B8">
        <w:rPr>
          <w:rFonts w:ascii="Garamond" w:hAnsi="Garamond"/>
          <w:bCs/>
          <w:lang w:val="en-US"/>
        </w:rPr>
        <w:t>Social Health Insurance”, “Operational Mechanism for Social Health Insurance in Poverty Prone sub-district of Bangladesh: De</w:t>
      </w:r>
      <w:r w:rsidR="001173B8" w:rsidRPr="001173B8">
        <w:rPr>
          <w:rFonts w:ascii="Garamond" w:hAnsi="Garamond"/>
          <w:bCs/>
          <w:lang w:val="en-US"/>
        </w:rPr>
        <w:t>velopment of Tools &amp; Guidelines</w:t>
      </w:r>
      <w:r w:rsidRPr="001173B8">
        <w:rPr>
          <w:rFonts w:ascii="Garamond" w:hAnsi="Garamond"/>
          <w:bCs/>
          <w:lang w:val="en-US"/>
        </w:rPr>
        <w:t>.</w:t>
      </w:r>
    </w:p>
    <w:p w:rsidR="001173B8" w:rsidRPr="001173B8" w:rsidRDefault="00D645D7" w:rsidP="001173B8">
      <w:pPr>
        <w:pStyle w:val="ListParagraph"/>
        <w:numPr>
          <w:ilvl w:val="0"/>
          <w:numId w:val="29"/>
        </w:numPr>
        <w:spacing w:line="276" w:lineRule="auto"/>
        <w:jc w:val="both"/>
        <w:rPr>
          <w:rFonts w:ascii="Garamond" w:hAnsi="Garamond"/>
        </w:rPr>
      </w:pPr>
      <w:r w:rsidRPr="001173B8">
        <w:rPr>
          <w:rFonts w:ascii="Garamond" w:hAnsi="Garamond"/>
          <w:bCs/>
          <w:lang w:val="en-US"/>
        </w:rPr>
        <w:t>Prospects and Constrains of Insurance services in Micr</w:t>
      </w:r>
      <w:r w:rsidR="001173B8" w:rsidRPr="001173B8">
        <w:rPr>
          <w:rFonts w:ascii="Garamond" w:hAnsi="Garamond"/>
          <w:bCs/>
          <w:lang w:val="en-US"/>
        </w:rPr>
        <w:t>o Credit Industry of Bangladesh</w:t>
      </w:r>
      <w:r w:rsidRPr="001173B8">
        <w:rPr>
          <w:rFonts w:ascii="Garamond" w:hAnsi="Garamond"/>
          <w:bCs/>
          <w:lang w:val="en-US"/>
        </w:rPr>
        <w:t>.</w:t>
      </w:r>
    </w:p>
    <w:p w:rsidR="001173B8" w:rsidRPr="001173B8" w:rsidRDefault="00D645D7" w:rsidP="001173B8">
      <w:pPr>
        <w:pStyle w:val="ListParagraph"/>
        <w:numPr>
          <w:ilvl w:val="0"/>
          <w:numId w:val="29"/>
        </w:numPr>
        <w:spacing w:line="276" w:lineRule="auto"/>
        <w:jc w:val="both"/>
        <w:rPr>
          <w:rFonts w:ascii="Garamond" w:hAnsi="Garamond"/>
        </w:rPr>
      </w:pPr>
      <w:r w:rsidRPr="001173B8">
        <w:rPr>
          <w:rFonts w:ascii="Garamond" w:hAnsi="Garamond"/>
          <w:bCs/>
          <w:lang w:val="en-US"/>
        </w:rPr>
        <w:t>Promotion of Family Takaful and Micro Takaful in Bangladesh</w:t>
      </w:r>
      <w:r w:rsidR="00224117" w:rsidRPr="001173B8">
        <w:rPr>
          <w:rFonts w:ascii="Garamond" w:hAnsi="Garamond"/>
          <w:bCs/>
          <w:lang w:val="en-US"/>
        </w:rPr>
        <w:t>.</w:t>
      </w:r>
    </w:p>
    <w:p w:rsidR="00224117" w:rsidRPr="001173B8" w:rsidRDefault="00224117" w:rsidP="001173B8">
      <w:pPr>
        <w:pStyle w:val="ListParagraph"/>
        <w:numPr>
          <w:ilvl w:val="0"/>
          <w:numId w:val="29"/>
        </w:numPr>
        <w:spacing w:line="276" w:lineRule="auto"/>
        <w:jc w:val="both"/>
        <w:rPr>
          <w:rFonts w:ascii="Garamond" w:hAnsi="Garamond"/>
        </w:rPr>
      </w:pPr>
      <w:r w:rsidRPr="001173B8">
        <w:rPr>
          <w:rFonts w:ascii="Garamond" w:hAnsi="Garamond"/>
          <w:bCs/>
          <w:lang w:val="en-US"/>
        </w:rPr>
        <w:t>Human Resource Development of Bangladesh Insurance Industry.</w:t>
      </w:r>
    </w:p>
    <w:p w:rsidR="002A64FC" w:rsidRPr="0047691F" w:rsidRDefault="00224117" w:rsidP="001173B8">
      <w:pPr>
        <w:tabs>
          <w:tab w:val="left" w:pos="720"/>
          <w:tab w:val="left" w:pos="1080"/>
        </w:tabs>
        <w:autoSpaceDE w:val="0"/>
        <w:autoSpaceDN w:val="0"/>
        <w:adjustRightInd w:val="0"/>
        <w:spacing w:line="276" w:lineRule="auto"/>
        <w:ind w:left="1080" w:hanging="1080"/>
        <w:jc w:val="both"/>
        <w:rPr>
          <w:rFonts w:ascii="Garamond" w:hAnsi="Garamond"/>
          <w:bCs/>
          <w:lang w:val="en-US"/>
        </w:rPr>
      </w:pPr>
      <w:r w:rsidRPr="0047691F">
        <w:rPr>
          <w:rFonts w:ascii="Garamond" w:hAnsi="Garamond"/>
          <w:b/>
          <w:bCs/>
          <w:lang w:val="en-US"/>
        </w:rPr>
        <w:tab/>
      </w:r>
      <w:r w:rsidRPr="0047691F">
        <w:rPr>
          <w:rFonts w:ascii="Garamond" w:hAnsi="Garamond"/>
          <w:b/>
          <w:bCs/>
          <w:lang w:val="en-US"/>
        </w:rPr>
        <w:tab/>
      </w:r>
    </w:p>
    <w:p w:rsidR="004E6FA0" w:rsidRPr="004E6FA0" w:rsidRDefault="004C34CC" w:rsidP="00312B8A">
      <w:pPr>
        <w:tabs>
          <w:tab w:val="left" w:pos="1890"/>
        </w:tabs>
        <w:spacing w:line="276" w:lineRule="auto"/>
        <w:jc w:val="both"/>
        <w:rPr>
          <w:rFonts w:ascii="Garamond" w:hAnsi="Garamond"/>
          <w:b/>
          <w:bCs/>
          <w:lang w:val="en-US"/>
        </w:rPr>
      </w:pPr>
      <w:r>
        <w:rPr>
          <w:rFonts w:ascii="Garamond" w:hAnsi="Garamond"/>
          <w:b/>
          <w:bCs/>
          <w:lang w:val="en-US"/>
        </w:rPr>
        <w:t>05</w:t>
      </w:r>
      <w:r w:rsidR="004E6FA0" w:rsidRPr="004E6FA0">
        <w:rPr>
          <w:rFonts w:ascii="Garamond" w:hAnsi="Garamond"/>
          <w:b/>
          <w:bCs/>
          <w:lang w:val="en-US"/>
        </w:rPr>
        <w:t>. Articles</w:t>
      </w:r>
      <w:r w:rsidR="004E6FA0">
        <w:rPr>
          <w:rFonts w:ascii="Garamond" w:hAnsi="Garamond"/>
          <w:b/>
          <w:bCs/>
          <w:lang w:val="en-US"/>
        </w:rPr>
        <w:t xml:space="preserve"> </w:t>
      </w:r>
      <w:r w:rsidR="004E6FA0" w:rsidRPr="004E6FA0">
        <w:rPr>
          <w:rFonts w:ascii="Garamond" w:hAnsi="Garamond"/>
          <w:b/>
          <w:bCs/>
          <w:lang w:val="en-US"/>
        </w:rPr>
        <w:t>&amp; Publications:</w:t>
      </w:r>
      <w:r w:rsidR="004E6FA0">
        <w:rPr>
          <w:rFonts w:ascii="Garamond" w:hAnsi="Garamond"/>
          <w:b/>
          <w:bCs/>
          <w:lang w:val="en-US"/>
        </w:rPr>
        <w:t xml:space="preserve"> More than 10 books </w:t>
      </w:r>
      <w:r w:rsidR="00B006B5">
        <w:rPr>
          <w:rFonts w:ascii="Garamond" w:hAnsi="Garamond"/>
          <w:b/>
          <w:bCs/>
          <w:lang w:val="en-US"/>
        </w:rPr>
        <w:t>published &amp; more than 80 articles</w:t>
      </w:r>
      <w:r w:rsidR="00877E6C">
        <w:rPr>
          <w:rFonts w:ascii="Garamond" w:hAnsi="Garamond"/>
          <w:b/>
          <w:bCs/>
          <w:lang w:val="en-US"/>
        </w:rPr>
        <w:t xml:space="preserve"> published in different organizations</w:t>
      </w:r>
      <w:r w:rsidR="00B006B5">
        <w:rPr>
          <w:rFonts w:ascii="Garamond" w:hAnsi="Garamond"/>
          <w:b/>
          <w:bCs/>
          <w:lang w:val="en-US"/>
        </w:rPr>
        <w:t>.</w:t>
      </w:r>
    </w:p>
    <w:p w:rsidR="004E6FA0" w:rsidRDefault="004E6FA0" w:rsidP="00312B8A">
      <w:pPr>
        <w:tabs>
          <w:tab w:val="left" w:pos="1890"/>
        </w:tabs>
        <w:spacing w:line="276" w:lineRule="auto"/>
        <w:jc w:val="both"/>
        <w:rPr>
          <w:rFonts w:ascii="Garamond" w:hAnsi="Garamond"/>
          <w:bCs/>
          <w:lang w:val="en-US"/>
        </w:rPr>
      </w:pPr>
    </w:p>
    <w:p w:rsidR="008E6793" w:rsidRPr="0047691F" w:rsidRDefault="004C34CC" w:rsidP="00312B8A">
      <w:pPr>
        <w:tabs>
          <w:tab w:val="left" w:pos="1890"/>
        </w:tabs>
        <w:spacing w:line="276" w:lineRule="auto"/>
        <w:jc w:val="both"/>
        <w:rPr>
          <w:rFonts w:ascii="Garamond" w:hAnsi="Garamond"/>
          <w:bCs/>
          <w:lang w:val="en-US"/>
        </w:rPr>
      </w:pPr>
      <w:r w:rsidRPr="004C34CC">
        <w:rPr>
          <w:rFonts w:ascii="Garamond" w:hAnsi="Garamond"/>
          <w:b/>
          <w:bCs/>
          <w:lang w:val="en-US"/>
        </w:rPr>
        <w:t>06</w:t>
      </w:r>
      <w:r w:rsidR="00312B8A" w:rsidRPr="0047691F">
        <w:rPr>
          <w:rFonts w:ascii="Garamond" w:hAnsi="Garamond"/>
          <w:bCs/>
          <w:lang w:val="en-US"/>
        </w:rPr>
        <w:t xml:space="preserve">. </w:t>
      </w:r>
      <w:r w:rsidR="00205E8D" w:rsidRPr="0047691F">
        <w:rPr>
          <w:rFonts w:ascii="Garamond" w:hAnsi="Garamond"/>
          <w:b/>
          <w:bCs/>
          <w:lang w:val="en-US"/>
        </w:rPr>
        <w:t>Countries visited:</w:t>
      </w:r>
      <w:r w:rsidR="00205E8D" w:rsidRPr="0047691F">
        <w:rPr>
          <w:rFonts w:ascii="Garamond" w:hAnsi="Garamond"/>
          <w:sz w:val="20"/>
          <w:szCs w:val="20"/>
        </w:rPr>
        <w:t xml:space="preserve"> </w:t>
      </w:r>
      <w:r w:rsidR="00205E8D" w:rsidRPr="0047691F">
        <w:rPr>
          <w:rFonts w:ascii="Garamond" w:hAnsi="Garamond"/>
          <w:bCs/>
          <w:lang w:val="en-US"/>
        </w:rPr>
        <w:t xml:space="preserve">Pakistan, India, </w:t>
      </w:r>
      <w:proofErr w:type="spellStart"/>
      <w:r w:rsidR="00205E8D" w:rsidRPr="0047691F">
        <w:rPr>
          <w:rFonts w:ascii="Garamond" w:hAnsi="Garamond"/>
          <w:bCs/>
          <w:lang w:val="en-US"/>
        </w:rPr>
        <w:t>SriLanka</w:t>
      </w:r>
      <w:proofErr w:type="spellEnd"/>
      <w:r w:rsidR="00205E8D" w:rsidRPr="0047691F">
        <w:rPr>
          <w:rFonts w:ascii="Garamond" w:hAnsi="Garamond"/>
          <w:bCs/>
          <w:lang w:val="en-US"/>
        </w:rPr>
        <w:t>, Nepal, Thailand, Malaysia, Singapore, Hong Kong, United Arab Emirates, Jordan, Syria, Iraq, K.S.A, Sudan, Norway, Sweden, Denmark, Germany, England, U.S.A., Australia, Netherlands, Vietnam, Switzerland, Indonesia, Japan, China, Italy, Egypt, Morocco and Bahrain.</w:t>
      </w:r>
    </w:p>
    <w:sectPr w:rsidR="008E6793" w:rsidRPr="0047691F" w:rsidSect="00645FF1">
      <w:pgSz w:w="11909" w:h="16834" w:code="9"/>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utonnyMJ">
    <w:panose1 w:val="00000000000000000000"/>
    <w:charset w:val="00"/>
    <w:family w:val="auto"/>
    <w:pitch w:val="variable"/>
    <w:sig w:usb0="80000AAF" w:usb1="00000048" w:usb2="00000000" w:usb3="00000000" w:csb0="0000003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58E"/>
    <w:multiLevelType w:val="hybridMultilevel"/>
    <w:tmpl w:val="FCEA51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CD0F50"/>
    <w:multiLevelType w:val="hybridMultilevel"/>
    <w:tmpl w:val="279E56B0"/>
    <w:lvl w:ilvl="0" w:tplc="203866BE">
      <w:start w:val="1"/>
      <w:numFmt w:val="lowerLetter"/>
      <w:lvlText w:val="%1)"/>
      <w:lvlJc w:val="left"/>
      <w:pPr>
        <w:tabs>
          <w:tab w:val="num" w:pos="1152"/>
        </w:tabs>
        <w:ind w:left="1152" w:hanging="360"/>
      </w:pPr>
      <w:rPr>
        <w:rFonts w:ascii="Garamond" w:eastAsia="Times New Roman" w:hAnsi="Garamond" w:cs="Times New Roman"/>
        <w:color w:val="auto"/>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10680FE1"/>
    <w:multiLevelType w:val="hybridMultilevel"/>
    <w:tmpl w:val="13F056F0"/>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nsid w:val="109725F6"/>
    <w:multiLevelType w:val="hybridMultilevel"/>
    <w:tmpl w:val="AEFC6A76"/>
    <w:lvl w:ilvl="0" w:tplc="D8140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CD3A27"/>
    <w:multiLevelType w:val="hybridMultilevel"/>
    <w:tmpl w:val="B0785C78"/>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nsid w:val="110473C3"/>
    <w:multiLevelType w:val="hybridMultilevel"/>
    <w:tmpl w:val="F3A6C054"/>
    <w:lvl w:ilvl="0" w:tplc="049AC7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A2023"/>
    <w:multiLevelType w:val="hybridMultilevel"/>
    <w:tmpl w:val="B0785C78"/>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nsid w:val="1CC617EC"/>
    <w:multiLevelType w:val="hybridMultilevel"/>
    <w:tmpl w:val="F098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94715"/>
    <w:multiLevelType w:val="hybridMultilevel"/>
    <w:tmpl w:val="B0785C78"/>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nsid w:val="303E73D7"/>
    <w:multiLevelType w:val="hybridMultilevel"/>
    <w:tmpl w:val="6E6C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E2DDD"/>
    <w:multiLevelType w:val="hybridMultilevel"/>
    <w:tmpl w:val="AE824CC8"/>
    <w:lvl w:ilvl="0" w:tplc="0BAC49B2">
      <w:start w:val="1"/>
      <w:numFmt w:val="bullet"/>
      <w:pStyle w:val="Table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482C48"/>
    <w:multiLevelType w:val="hybridMultilevel"/>
    <w:tmpl w:val="C1D23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FE524F"/>
    <w:multiLevelType w:val="hybridMultilevel"/>
    <w:tmpl w:val="E4A8C46E"/>
    <w:lvl w:ilvl="0" w:tplc="552CE19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C435A"/>
    <w:multiLevelType w:val="hybridMultilevel"/>
    <w:tmpl w:val="B5AE5C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EC3A72"/>
    <w:multiLevelType w:val="hybridMultilevel"/>
    <w:tmpl w:val="5C1406D2"/>
    <w:lvl w:ilvl="0" w:tplc="52B2F3F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49045880"/>
    <w:multiLevelType w:val="hybridMultilevel"/>
    <w:tmpl w:val="FA3ED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7E2806"/>
    <w:multiLevelType w:val="hybridMultilevel"/>
    <w:tmpl w:val="AD6A6924"/>
    <w:lvl w:ilvl="0" w:tplc="1ACC6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DC521E"/>
    <w:multiLevelType w:val="hybridMultilevel"/>
    <w:tmpl w:val="741A86D8"/>
    <w:lvl w:ilvl="0" w:tplc="057CD04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724526"/>
    <w:multiLevelType w:val="hybridMultilevel"/>
    <w:tmpl w:val="02A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885254"/>
    <w:multiLevelType w:val="hybridMultilevel"/>
    <w:tmpl w:val="1C38DF02"/>
    <w:lvl w:ilvl="0" w:tplc="270EBAA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9E37BC"/>
    <w:multiLevelType w:val="hybridMultilevel"/>
    <w:tmpl w:val="AE5CA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7D5615"/>
    <w:multiLevelType w:val="singleLevel"/>
    <w:tmpl w:val="9B9897EC"/>
    <w:lvl w:ilvl="0">
      <w:start w:val="1"/>
      <w:numFmt w:val="bullet"/>
      <w:pStyle w:val="Achievement"/>
      <w:lvlText w:val=""/>
      <w:lvlJc w:val="left"/>
      <w:pPr>
        <w:tabs>
          <w:tab w:val="num" w:pos="360"/>
        </w:tabs>
        <w:ind w:left="360" w:hanging="360"/>
      </w:pPr>
      <w:rPr>
        <w:rFonts w:ascii="Symbol" w:hAnsi="Symbol" w:cs="Symbol" w:hint="default"/>
        <w:color w:val="auto"/>
      </w:rPr>
    </w:lvl>
  </w:abstractNum>
  <w:abstractNum w:abstractNumId="22">
    <w:nsid w:val="5F336121"/>
    <w:multiLevelType w:val="hybridMultilevel"/>
    <w:tmpl w:val="EC38B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041EDE"/>
    <w:multiLevelType w:val="hybridMultilevel"/>
    <w:tmpl w:val="64487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1773516"/>
    <w:multiLevelType w:val="hybridMultilevel"/>
    <w:tmpl w:val="96D852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7DA49FD"/>
    <w:multiLevelType w:val="hybridMultilevel"/>
    <w:tmpl w:val="3A02F196"/>
    <w:lvl w:ilvl="0" w:tplc="42E25C74">
      <w:start w:val="1"/>
      <w:numFmt w:val="low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780C2364"/>
    <w:multiLevelType w:val="hybridMultilevel"/>
    <w:tmpl w:val="6A6ACFD8"/>
    <w:lvl w:ilvl="0" w:tplc="07C8E18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7A47473A"/>
    <w:multiLevelType w:val="hybridMultilevel"/>
    <w:tmpl w:val="B0785C78"/>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8">
    <w:nsid w:val="7A542D8B"/>
    <w:multiLevelType w:val="hybridMultilevel"/>
    <w:tmpl w:val="C1D23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1"/>
  </w:num>
  <w:num w:numId="3">
    <w:abstractNumId w:val="24"/>
  </w:num>
  <w:num w:numId="4">
    <w:abstractNumId w:val="23"/>
  </w:num>
  <w:num w:numId="5">
    <w:abstractNumId w:val="20"/>
  </w:num>
  <w:num w:numId="6">
    <w:abstractNumId w:val="3"/>
  </w:num>
  <w:num w:numId="7">
    <w:abstractNumId w:val="18"/>
  </w:num>
  <w:num w:numId="8">
    <w:abstractNumId w:val="7"/>
  </w:num>
  <w:num w:numId="9">
    <w:abstractNumId w:val="5"/>
  </w:num>
  <w:num w:numId="10">
    <w:abstractNumId w:val="13"/>
  </w:num>
  <w:num w:numId="11">
    <w:abstractNumId w:val="1"/>
  </w:num>
  <w:num w:numId="12">
    <w:abstractNumId w:val="25"/>
  </w:num>
  <w:num w:numId="13">
    <w:abstractNumId w:val="14"/>
  </w:num>
  <w:num w:numId="14">
    <w:abstractNumId w:val="26"/>
  </w:num>
  <w:num w:numId="15">
    <w:abstractNumId w:val="12"/>
  </w:num>
  <w:num w:numId="16">
    <w:abstractNumId w:val="17"/>
  </w:num>
  <w:num w:numId="17">
    <w:abstractNumId w:val="0"/>
  </w:num>
  <w:num w:numId="18">
    <w:abstractNumId w:val="19"/>
  </w:num>
  <w:num w:numId="19">
    <w:abstractNumId w:val="15"/>
  </w:num>
  <w:num w:numId="20">
    <w:abstractNumId w:val="11"/>
  </w:num>
  <w:num w:numId="21">
    <w:abstractNumId w:val="2"/>
  </w:num>
  <w:num w:numId="22">
    <w:abstractNumId w:val="4"/>
  </w:num>
  <w:num w:numId="23">
    <w:abstractNumId w:val="6"/>
  </w:num>
  <w:num w:numId="24">
    <w:abstractNumId w:val="8"/>
  </w:num>
  <w:num w:numId="25">
    <w:abstractNumId w:val="27"/>
  </w:num>
  <w:num w:numId="26">
    <w:abstractNumId w:val="28"/>
  </w:num>
  <w:num w:numId="27">
    <w:abstractNumId w:val="10"/>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9A"/>
    <w:rsid w:val="000537C9"/>
    <w:rsid w:val="000A1F2A"/>
    <w:rsid w:val="001173B8"/>
    <w:rsid w:val="00205E8D"/>
    <w:rsid w:val="00224117"/>
    <w:rsid w:val="002A64FC"/>
    <w:rsid w:val="0030458C"/>
    <w:rsid w:val="00312B8A"/>
    <w:rsid w:val="00335198"/>
    <w:rsid w:val="00346809"/>
    <w:rsid w:val="00372237"/>
    <w:rsid w:val="00391E54"/>
    <w:rsid w:val="0047691F"/>
    <w:rsid w:val="004C34CC"/>
    <w:rsid w:val="004E6996"/>
    <w:rsid w:val="004E6FA0"/>
    <w:rsid w:val="00501E81"/>
    <w:rsid w:val="005915FD"/>
    <w:rsid w:val="005E3C6F"/>
    <w:rsid w:val="00631606"/>
    <w:rsid w:val="00645FF1"/>
    <w:rsid w:val="006C4B36"/>
    <w:rsid w:val="006F4E6F"/>
    <w:rsid w:val="00763E00"/>
    <w:rsid w:val="007D6D1D"/>
    <w:rsid w:val="007F7730"/>
    <w:rsid w:val="008266C5"/>
    <w:rsid w:val="00835741"/>
    <w:rsid w:val="00877E6C"/>
    <w:rsid w:val="008E6793"/>
    <w:rsid w:val="00913D40"/>
    <w:rsid w:val="009D01CA"/>
    <w:rsid w:val="009D1CF3"/>
    <w:rsid w:val="009E069A"/>
    <w:rsid w:val="00A036B9"/>
    <w:rsid w:val="00A908AF"/>
    <w:rsid w:val="00AA7441"/>
    <w:rsid w:val="00AC08A6"/>
    <w:rsid w:val="00B006B5"/>
    <w:rsid w:val="00B01211"/>
    <w:rsid w:val="00B6662A"/>
    <w:rsid w:val="00C303FA"/>
    <w:rsid w:val="00CD549A"/>
    <w:rsid w:val="00D645D7"/>
    <w:rsid w:val="00DB20ED"/>
    <w:rsid w:val="00DD69BE"/>
    <w:rsid w:val="00E06CFE"/>
    <w:rsid w:val="00E2615F"/>
    <w:rsid w:val="00E35AEB"/>
    <w:rsid w:val="00E447E8"/>
    <w:rsid w:val="00E55BB8"/>
    <w:rsid w:val="00E879B3"/>
    <w:rsid w:val="00F35AC9"/>
    <w:rsid w:val="00F41CC9"/>
    <w:rsid w:val="00FB28D6"/>
    <w:rsid w:val="00FB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9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D549A"/>
    <w:pPr>
      <w:keepNext/>
      <w:spacing w:line="360" w:lineRule="auto"/>
      <w:ind w:left="720"/>
      <w:outlineLvl w:val="0"/>
    </w:pPr>
    <w:rPr>
      <w:b/>
      <w:bCs/>
      <w:u w:val="single"/>
      <w:lang w:val="en-US"/>
    </w:rPr>
  </w:style>
  <w:style w:type="paragraph" w:styleId="Heading2">
    <w:name w:val="heading 2"/>
    <w:basedOn w:val="Normal"/>
    <w:next w:val="Normal"/>
    <w:link w:val="Heading2Char"/>
    <w:uiPriority w:val="9"/>
    <w:semiHidden/>
    <w:unhideWhenUsed/>
    <w:qFormat/>
    <w:rsid w:val="00E35A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54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49A"/>
    <w:rPr>
      <w:rFonts w:ascii="Times New Roman" w:eastAsia="Times New Roman" w:hAnsi="Times New Roman" w:cs="Times New Roman"/>
      <w:b/>
      <w:bCs/>
      <w:sz w:val="24"/>
      <w:szCs w:val="24"/>
      <w:u w:val="single"/>
    </w:rPr>
  </w:style>
  <w:style w:type="paragraph" w:styleId="Title">
    <w:name w:val="Title"/>
    <w:basedOn w:val="Normal"/>
    <w:link w:val="TitleChar"/>
    <w:qFormat/>
    <w:rsid w:val="00CD549A"/>
    <w:pPr>
      <w:jc w:val="center"/>
    </w:pPr>
    <w:rPr>
      <w:b/>
      <w:bCs/>
      <w:lang w:val="en-US"/>
    </w:rPr>
  </w:style>
  <w:style w:type="character" w:customStyle="1" w:styleId="TitleChar">
    <w:name w:val="Title Char"/>
    <w:basedOn w:val="DefaultParagraphFont"/>
    <w:link w:val="Title"/>
    <w:rsid w:val="00CD549A"/>
    <w:rPr>
      <w:rFonts w:ascii="Times New Roman" w:eastAsia="Times New Roman" w:hAnsi="Times New Roman" w:cs="Times New Roman"/>
      <w:b/>
      <w:bCs/>
      <w:sz w:val="24"/>
      <w:szCs w:val="24"/>
    </w:rPr>
  </w:style>
  <w:style w:type="paragraph" w:styleId="ListParagraph">
    <w:name w:val="List Paragraph"/>
    <w:basedOn w:val="Normal"/>
    <w:uiPriority w:val="34"/>
    <w:qFormat/>
    <w:rsid w:val="00CD549A"/>
    <w:pPr>
      <w:ind w:left="720"/>
      <w:contextualSpacing/>
    </w:pPr>
  </w:style>
  <w:style w:type="character" w:customStyle="1" w:styleId="Heading3Char">
    <w:name w:val="Heading 3 Char"/>
    <w:basedOn w:val="DefaultParagraphFont"/>
    <w:link w:val="Heading3"/>
    <w:uiPriority w:val="9"/>
    <w:semiHidden/>
    <w:rsid w:val="00CD549A"/>
    <w:rPr>
      <w:rFonts w:asciiTheme="majorHAnsi" w:eastAsiaTheme="majorEastAsia" w:hAnsiTheme="majorHAnsi" w:cstheme="majorBidi"/>
      <w:color w:val="1F4D78" w:themeColor="accent1" w:themeShade="7F"/>
      <w:sz w:val="24"/>
      <w:szCs w:val="24"/>
      <w:lang w:val="en-GB"/>
    </w:rPr>
  </w:style>
  <w:style w:type="character" w:styleId="Hyperlink">
    <w:name w:val="Hyperlink"/>
    <w:rsid w:val="00CD549A"/>
    <w:rPr>
      <w:color w:val="0000FF"/>
      <w:u w:val="single"/>
    </w:rPr>
  </w:style>
  <w:style w:type="paragraph" w:customStyle="1" w:styleId="Achievement">
    <w:name w:val="Achievement"/>
    <w:basedOn w:val="BodyText"/>
    <w:rsid w:val="00DD69BE"/>
    <w:pPr>
      <w:numPr>
        <w:numId w:val="2"/>
      </w:numPr>
      <w:spacing w:after="60" w:line="220" w:lineRule="atLeast"/>
      <w:jc w:val="both"/>
    </w:pPr>
    <w:rPr>
      <w:rFonts w:ascii="Arial" w:hAnsi="Arial" w:cs="Arial"/>
      <w:spacing w:val="-5"/>
      <w:sz w:val="20"/>
      <w:szCs w:val="20"/>
      <w:lang w:val="en-US"/>
    </w:rPr>
  </w:style>
  <w:style w:type="paragraph" w:styleId="BodyText">
    <w:name w:val="Body Text"/>
    <w:basedOn w:val="Normal"/>
    <w:link w:val="BodyTextChar"/>
    <w:uiPriority w:val="99"/>
    <w:semiHidden/>
    <w:unhideWhenUsed/>
    <w:rsid w:val="00DD69BE"/>
    <w:pPr>
      <w:spacing w:after="120"/>
    </w:pPr>
  </w:style>
  <w:style w:type="character" w:customStyle="1" w:styleId="BodyTextChar">
    <w:name w:val="Body Text Char"/>
    <w:basedOn w:val="DefaultParagraphFont"/>
    <w:link w:val="BodyText"/>
    <w:uiPriority w:val="99"/>
    <w:semiHidden/>
    <w:rsid w:val="00DD69B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05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8D"/>
    <w:rPr>
      <w:rFonts w:ascii="Segoe UI" w:eastAsia="Times New Roman" w:hAnsi="Segoe UI" w:cs="Segoe UI"/>
      <w:sz w:val="18"/>
      <w:szCs w:val="18"/>
      <w:lang w:val="en-GB"/>
    </w:rPr>
  </w:style>
  <w:style w:type="paragraph" w:styleId="NoSpacing">
    <w:name w:val="No Spacing"/>
    <w:uiPriority w:val="1"/>
    <w:qFormat/>
    <w:rsid w:val="00FB5F99"/>
    <w:pPr>
      <w:spacing w:after="0" w:line="240" w:lineRule="auto"/>
    </w:pPr>
    <w:rPr>
      <w:rFonts w:eastAsiaTheme="minorEastAsia"/>
    </w:rPr>
  </w:style>
  <w:style w:type="table" w:styleId="TableGrid">
    <w:name w:val="Table Grid"/>
    <w:basedOn w:val="TableNormal"/>
    <w:uiPriority w:val="59"/>
    <w:rsid w:val="002A6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E35AEB"/>
    <w:rPr>
      <w:rFonts w:asciiTheme="majorHAnsi" w:eastAsiaTheme="majorEastAsia" w:hAnsiTheme="majorHAnsi" w:cstheme="majorBidi"/>
      <w:color w:val="2E74B5" w:themeColor="accent1" w:themeShade="BF"/>
      <w:sz w:val="26"/>
      <w:szCs w:val="26"/>
      <w:lang w:val="en-GB"/>
    </w:rPr>
  </w:style>
  <w:style w:type="paragraph" w:styleId="BodyText2">
    <w:name w:val="Body Text 2"/>
    <w:basedOn w:val="Normal"/>
    <w:link w:val="BodyText2Char"/>
    <w:rsid w:val="00E35AEB"/>
    <w:pPr>
      <w:spacing w:after="120" w:line="480" w:lineRule="auto"/>
    </w:pPr>
    <w:rPr>
      <w:rFonts w:ascii="SutonnyMJ" w:hAnsi="SutonnyMJ"/>
      <w:lang w:val="en-US"/>
    </w:rPr>
  </w:style>
  <w:style w:type="character" w:customStyle="1" w:styleId="BodyText2Char">
    <w:name w:val="Body Text 2 Char"/>
    <w:basedOn w:val="DefaultParagraphFont"/>
    <w:link w:val="BodyText2"/>
    <w:rsid w:val="00E35AEB"/>
    <w:rPr>
      <w:rFonts w:ascii="SutonnyMJ" w:eastAsia="Times New Roman" w:hAnsi="SutonnyMJ" w:cs="Times New Roman"/>
      <w:sz w:val="24"/>
      <w:szCs w:val="24"/>
    </w:rPr>
  </w:style>
  <w:style w:type="paragraph" w:customStyle="1" w:styleId="Contacttext">
    <w:name w:val="Contact text"/>
    <w:basedOn w:val="Normal"/>
    <w:qFormat/>
    <w:rsid w:val="00E447E8"/>
    <w:pPr>
      <w:spacing w:line="240" w:lineRule="atLeast"/>
    </w:pPr>
    <w:rPr>
      <w:rFonts w:asciiTheme="minorHAnsi" w:eastAsiaTheme="minorHAnsi" w:hAnsiTheme="minorHAnsi" w:cstheme="minorBidi"/>
      <w:sz w:val="18"/>
      <w:szCs w:val="22"/>
      <w:lang w:val="en-US"/>
    </w:rPr>
  </w:style>
  <w:style w:type="table" w:customStyle="1" w:styleId="Deloittetable">
    <w:name w:val="Deloitte table"/>
    <w:basedOn w:val="TableNormal"/>
    <w:uiPriority w:val="99"/>
    <w:rsid w:val="00E447E8"/>
    <w:pPr>
      <w:spacing w:after="0" w:line="240" w:lineRule="auto"/>
    </w:pPr>
    <w:rPr>
      <w:sz w:val="17"/>
      <w:lang w:val="en-GB"/>
    </w:rPr>
    <w:tblPr>
      <w:tblInd w:w="0" w:type="dxa"/>
      <w:tblBorders>
        <w:top w:val="single" w:sz="4" w:space="0" w:color="A5A5A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A5A5A5" w:themeColor="accent3"/>
        </w:tcBorders>
      </w:tcPr>
    </w:tblStylePr>
  </w:style>
  <w:style w:type="paragraph" w:customStyle="1" w:styleId="Tabletext">
    <w:name w:val="Table text"/>
    <w:basedOn w:val="Normal"/>
    <w:qFormat/>
    <w:rsid w:val="00E447E8"/>
    <w:pPr>
      <w:spacing w:line="200" w:lineRule="atLeast"/>
    </w:pPr>
    <w:rPr>
      <w:rFonts w:asciiTheme="minorHAnsi" w:eastAsiaTheme="minorHAnsi" w:hAnsiTheme="minorHAnsi" w:cstheme="minorBidi"/>
      <w:sz w:val="17"/>
      <w:szCs w:val="22"/>
      <w:lang w:val="en-US"/>
    </w:rPr>
  </w:style>
  <w:style w:type="paragraph" w:customStyle="1" w:styleId="Tabletitle">
    <w:name w:val="Table title"/>
    <w:basedOn w:val="Tabletext"/>
    <w:qFormat/>
    <w:rsid w:val="00E447E8"/>
    <w:rPr>
      <w:b/>
      <w:color w:val="A5A5A5" w:themeColor="accent3"/>
    </w:rPr>
  </w:style>
  <w:style w:type="paragraph" w:customStyle="1" w:styleId="Tablebullets">
    <w:name w:val="Table bullets"/>
    <w:basedOn w:val="Tabletext"/>
    <w:qFormat/>
    <w:rsid w:val="00E447E8"/>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9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D549A"/>
    <w:pPr>
      <w:keepNext/>
      <w:spacing w:line="360" w:lineRule="auto"/>
      <w:ind w:left="720"/>
      <w:outlineLvl w:val="0"/>
    </w:pPr>
    <w:rPr>
      <w:b/>
      <w:bCs/>
      <w:u w:val="single"/>
      <w:lang w:val="en-US"/>
    </w:rPr>
  </w:style>
  <w:style w:type="paragraph" w:styleId="Heading2">
    <w:name w:val="heading 2"/>
    <w:basedOn w:val="Normal"/>
    <w:next w:val="Normal"/>
    <w:link w:val="Heading2Char"/>
    <w:uiPriority w:val="9"/>
    <w:semiHidden/>
    <w:unhideWhenUsed/>
    <w:qFormat/>
    <w:rsid w:val="00E35A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54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49A"/>
    <w:rPr>
      <w:rFonts w:ascii="Times New Roman" w:eastAsia="Times New Roman" w:hAnsi="Times New Roman" w:cs="Times New Roman"/>
      <w:b/>
      <w:bCs/>
      <w:sz w:val="24"/>
      <w:szCs w:val="24"/>
      <w:u w:val="single"/>
    </w:rPr>
  </w:style>
  <w:style w:type="paragraph" w:styleId="Title">
    <w:name w:val="Title"/>
    <w:basedOn w:val="Normal"/>
    <w:link w:val="TitleChar"/>
    <w:qFormat/>
    <w:rsid w:val="00CD549A"/>
    <w:pPr>
      <w:jc w:val="center"/>
    </w:pPr>
    <w:rPr>
      <w:b/>
      <w:bCs/>
      <w:lang w:val="en-US"/>
    </w:rPr>
  </w:style>
  <w:style w:type="character" w:customStyle="1" w:styleId="TitleChar">
    <w:name w:val="Title Char"/>
    <w:basedOn w:val="DefaultParagraphFont"/>
    <w:link w:val="Title"/>
    <w:rsid w:val="00CD549A"/>
    <w:rPr>
      <w:rFonts w:ascii="Times New Roman" w:eastAsia="Times New Roman" w:hAnsi="Times New Roman" w:cs="Times New Roman"/>
      <w:b/>
      <w:bCs/>
      <w:sz w:val="24"/>
      <w:szCs w:val="24"/>
    </w:rPr>
  </w:style>
  <w:style w:type="paragraph" w:styleId="ListParagraph">
    <w:name w:val="List Paragraph"/>
    <w:basedOn w:val="Normal"/>
    <w:uiPriority w:val="34"/>
    <w:qFormat/>
    <w:rsid w:val="00CD549A"/>
    <w:pPr>
      <w:ind w:left="720"/>
      <w:contextualSpacing/>
    </w:pPr>
  </w:style>
  <w:style w:type="character" w:customStyle="1" w:styleId="Heading3Char">
    <w:name w:val="Heading 3 Char"/>
    <w:basedOn w:val="DefaultParagraphFont"/>
    <w:link w:val="Heading3"/>
    <w:uiPriority w:val="9"/>
    <w:semiHidden/>
    <w:rsid w:val="00CD549A"/>
    <w:rPr>
      <w:rFonts w:asciiTheme="majorHAnsi" w:eastAsiaTheme="majorEastAsia" w:hAnsiTheme="majorHAnsi" w:cstheme="majorBidi"/>
      <w:color w:val="1F4D78" w:themeColor="accent1" w:themeShade="7F"/>
      <w:sz w:val="24"/>
      <w:szCs w:val="24"/>
      <w:lang w:val="en-GB"/>
    </w:rPr>
  </w:style>
  <w:style w:type="character" w:styleId="Hyperlink">
    <w:name w:val="Hyperlink"/>
    <w:rsid w:val="00CD549A"/>
    <w:rPr>
      <w:color w:val="0000FF"/>
      <w:u w:val="single"/>
    </w:rPr>
  </w:style>
  <w:style w:type="paragraph" w:customStyle="1" w:styleId="Achievement">
    <w:name w:val="Achievement"/>
    <w:basedOn w:val="BodyText"/>
    <w:rsid w:val="00DD69BE"/>
    <w:pPr>
      <w:numPr>
        <w:numId w:val="2"/>
      </w:numPr>
      <w:spacing w:after="60" w:line="220" w:lineRule="atLeast"/>
      <w:jc w:val="both"/>
    </w:pPr>
    <w:rPr>
      <w:rFonts w:ascii="Arial" w:hAnsi="Arial" w:cs="Arial"/>
      <w:spacing w:val="-5"/>
      <w:sz w:val="20"/>
      <w:szCs w:val="20"/>
      <w:lang w:val="en-US"/>
    </w:rPr>
  </w:style>
  <w:style w:type="paragraph" w:styleId="BodyText">
    <w:name w:val="Body Text"/>
    <w:basedOn w:val="Normal"/>
    <w:link w:val="BodyTextChar"/>
    <w:uiPriority w:val="99"/>
    <w:semiHidden/>
    <w:unhideWhenUsed/>
    <w:rsid w:val="00DD69BE"/>
    <w:pPr>
      <w:spacing w:after="120"/>
    </w:pPr>
  </w:style>
  <w:style w:type="character" w:customStyle="1" w:styleId="BodyTextChar">
    <w:name w:val="Body Text Char"/>
    <w:basedOn w:val="DefaultParagraphFont"/>
    <w:link w:val="BodyText"/>
    <w:uiPriority w:val="99"/>
    <w:semiHidden/>
    <w:rsid w:val="00DD69B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05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8D"/>
    <w:rPr>
      <w:rFonts w:ascii="Segoe UI" w:eastAsia="Times New Roman" w:hAnsi="Segoe UI" w:cs="Segoe UI"/>
      <w:sz w:val="18"/>
      <w:szCs w:val="18"/>
      <w:lang w:val="en-GB"/>
    </w:rPr>
  </w:style>
  <w:style w:type="paragraph" w:styleId="NoSpacing">
    <w:name w:val="No Spacing"/>
    <w:uiPriority w:val="1"/>
    <w:qFormat/>
    <w:rsid w:val="00FB5F99"/>
    <w:pPr>
      <w:spacing w:after="0" w:line="240" w:lineRule="auto"/>
    </w:pPr>
    <w:rPr>
      <w:rFonts w:eastAsiaTheme="minorEastAsia"/>
    </w:rPr>
  </w:style>
  <w:style w:type="table" w:styleId="TableGrid">
    <w:name w:val="Table Grid"/>
    <w:basedOn w:val="TableNormal"/>
    <w:uiPriority w:val="59"/>
    <w:rsid w:val="002A6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E35AEB"/>
    <w:rPr>
      <w:rFonts w:asciiTheme="majorHAnsi" w:eastAsiaTheme="majorEastAsia" w:hAnsiTheme="majorHAnsi" w:cstheme="majorBidi"/>
      <w:color w:val="2E74B5" w:themeColor="accent1" w:themeShade="BF"/>
      <w:sz w:val="26"/>
      <w:szCs w:val="26"/>
      <w:lang w:val="en-GB"/>
    </w:rPr>
  </w:style>
  <w:style w:type="paragraph" w:styleId="BodyText2">
    <w:name w:val="Body Text 2"/>
    <w:basedOn w:val="Normal"/>
    <w:link w:val="BodyText2Char"/>
    <w:rsid w:val="00E35AEB"/>
    <w:pPr>
      <w:spacing w:after="120" w:line="480" w:lineRule="auto"/>
    </w:pPr>
    <w:rPr>
      <w:rFonts w:ascii="SutonnyMJ" w:hAnsi="SutonnyMJ"/>
      <w:lang w:val="en-US"/>
    </w:rPr>
  </w:style>
  <w:style w:type="character" w:customStyle="1" w:styleId="BodyText2Char">
    <w:name w:val="Body Text 2 Char"/>
    <w:basedOn w:val="DefaultParagraphFont"/>
    <w:link w:val="BodyText2"/>
    <w:rsid w:val="00E35AEB"/>
    <w:rPr>
      <w:rFonts w:ascii="SutonnyMJ" w:eastAsia="Times New Roman" w:hAnsi="SutonnyMJ" w:cs="Times New Roman"/>
      <w:sz w:val="24"/>
      <w:szCs w:val="24"/>
    </w:rPr>
  </w:style>
  <w:style w:type="paragraph" w:customStyle="1" w:styleId="Contacttext">
    <w:name w:val="Contact text"/>
    <w:basedOn w:val="Normal"/>
    <w:qFormat/>
    <w:rsid w:val="00E447E8"/>
    <w:pPr>
      <w:spacing w:line="240" w:lineRule="atLeast"/>
    </w:pPr>
    <w:rPr>
      <w:rFonts w:asciiTheme="minorHAnsi" w:eastAsiaTheme="minorHAnsi" w:hAnsiTheme="minorHAnsi" w:cstheme="minorBidi"/>
      <w:sz w:val="18"/>
      <w:szCs w:val="22"/>
      <w:lang w:val="en-US"/>
    </w:rPr>
  </w:style>
  <w:style w:type="table" w:customStyle="1" w:styleId="Deloittetable">
    <w:name w:val="Deloitte table"/>
    <w:basedOn w:val="TableNormal"/>
    <w:uiPriority w:val="99"/>
    <w:rsid w:val="00E447E8"/>
    <w:pPr>
      <w:spacing w:after="0" w:line="240" w:lineRule="auto"/>
    </w:pPr>
    <w:rPr>
      <w:sz w:val="17"/>
      <w:lang w:val="en-GB"/>
    </w:rPr>
    <w:tblPr>
      <w:tblInd w:w="0" w:type="dxa"/>
      <w:tblBorders>
        <w:top w:val="single" w:sz="4" w:space="0" w:color="A5A5A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A5A5A5" w:themeColor="accent3"/>
        </w:tcBorders>
      </w:tcPr>
    </w:tblStylePr>
  </w:style>
  <w:style w:type="paragraph" w:customStyle="1" w:styleId="Tabletext">
    <w:name w:val="Table text"/>
    <w:basedOn w:val="Normal"/>
    <w:qFormat/>
    <w:rsid w:val="00E447E8"/>
    <w:pPr>
      <w:spacing w:line="200" w:lineRule="atLeast"/>
    </w:pPr>
    <w:rPr>
      <w:rFonts w:asciiTheme="minorHAnsi" w:eastAsiaTheme="minorHAnsi" w:hAnsiTheme="minorHAnsi" w:cstheme="minorBidi"/>
      <w:sz w:val="17"/>
      <w:szCs w:val="22"/>
      <w:lang w:val="en-US"/>
    </w:rPr>
  </w:style>
  <w:style w:type="paragraph" w:customStyle="1" w:styleId="Tabletitle">
    <w:name w:val="Table title"/>
    <w:basedOn w:val="Tabletext"/>
    <w:qFormat/>
    <w:rsid w:val="00E447E8"/>
    <w:rPr>
      <w:b/>
      <w:color w:val="A5A5A5" w:themeColor="accent3"/>
    </w:rPr>
  </w:style>
  <w:style w:type="paragraph" w:customStyle="1" w:styleId="Tablebullets">
    <w:name w:val="Table bullets"/>
    <w:basedOn w:val="Tabletext"/>
    <w:qFormat/>
    <w:rsid w:val="00E447E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bipdedu.org" TargetMode="External"/><Relationship Id="rId13" Type="http://schemas.openxmlformats.org/officeDocument/2006/relationships/hyperlink" Target="mailto:gm-dhk@bsc.gov.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ortuzaalimd@yahoo.com" TargetMode="External"/><Relationship Id="rId12" Type="http://schemas.openxmlformats.org/officeDocument/2006/relationships/hyperlink" Target="mailto:bangladeshinsuranceacademy@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dagrani@agraniban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lilbd2015@gmail.com" TargetMode="External"/><Relationship Id="rId5" Type="http://schemas.openxmlformats.org/officeDocument/2006/relationships/settings" Target="settings.xml"/><Relationship Id="rId15" Type="http://schemas.openxmlformats.org/officeDocument/2006/relationships/hyperlink" Target="mailto:secy@bsc.gov.bd" TargetMode="External"/><Relationship Id="rId10" Type="http://schemas.openxmlformats.org/officeDocument/2006/relationships/hyperlink" Target="mailto:pililbd@gmail.com" TargetMode="External"/><Relationship Id="rId4" Type="http://schemas.microsoft.com/office/2007/relationships/stylesWithEffects" Target="stylesWithEffects.xml"/><Relationship Id="rId9" Type="http://schemas.openxmlformats.org/officeDocument/2006/relationships/hyperlink" Target="mailto:amirasayeeda.bd@gmail.com" TargetMode="External"/><Relationship Id="rId14" Type="http://schemas.openxmlformats.org/officeDocument/2006/relationships/hyperlink" Target="mailto:secy@bsc.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27BA4-E200-4125-8D88-14F5D506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BIPD</cp:lastModifiedBy>
  <cp:revision>37</cp:revision>
  <cp:lastPrinted>2021-01-06T05:37:00Z</cp:lastPrinted>
  <dcterms:created xsi:type="dcterms:W3CDTF">2019-06-17T06:37:00Z</dcterms:created>
  <dcterms:modified xsi:type="dcterms:W3CDTF">2021-01-06T05:37:00Z</dcterms:modified>
</cp:coreProperties>
</file>